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df7" w:val="clear"/>
        <w:spacing w:after="240" w:before="460" w:line="240" w:lineRule="auto"/>
        <w:rPr>
          <w:b w:val="1"/>
          <w:sz w:val="84"/>
          <w:szCs w:val="84"/>
        </w:rPr>
      </w:pPr>
      <w:bookmarkStart w:colFirst="0" w:colLast="0" w:name="_a5f32iisfrqb" w:id="0"/>
      <w:bookmarkEnd w:id="0"/>
      <w:r w:rsidDel="00000000" w:rsidR="00000000" w:rsidRPr="00000000">
        <w:rPr>
          <w:b w:val="1"/>
          <w:sz w:val="84"/>
          <w:szCs w:val="84"/>
          <w:rtl w:val="0"/>
        </w:rPr>
        <w:t xml:space="preserve">Правила приёма в аспирантуру в 2021 году</w:t>
      </w:r>
    </w:p>
    <w:p w:rsidR="00000000" w:rsidDel="00000000" w:rsidP="00000000" w:rsidRDefault="00000000" w:rsidRPr="00000000" w14:paraId="00000002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Принято                                                               </w:t>
        <w:tab/>
        <w:t xml:space="preserve">                 </w:t>
        <w:tab/>
        <w:t xml:space="preserve">УТВЕРЖДАЮ           </w:t>
      </w:r>
    </w:p>
    <w:p w:rsidR="00000000" w:rsidDel="00000000" w:rsidP="00000000" w:rsidRDefault="00000000" w:rsidRPr="00000000" w14:paraId="0000000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Ученым советом ОмГУ                                         </w:t>
      </w:r>
    </w:p>
    <w:p w:rsidR="00000000" w:rsidDel="00000000" w:rsidP="00000000" w:rsidRDefault="00000000" w:rsidRPr="00000000" w14:paraId="0000000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им. Ф.М. Достоевского                                      </w:t>
        <w:tab/>
        <w:t xml:space="preserve"> Врио ректора                </w:t>
        <w:tab/>
        <w:t xml:space="preserve">Р.Г. Смелик     </w:t>
      </w:r>
    </w:p>
    <w:p w:rsidR="00000000" w:rsidDel="00000000" w:rsidP="00000000" w:rsidRDefault="00000000" w:rsidRPr="00000000" w14:paraId="00000006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25 сентября 2020 года</w:t>
      </w:r>
    </w:p>
    <w:p w:rsidR="00000000" w:rsidDel="00000000" w:rsidP="00000000" w:rsidRDefault="00000000" w:rsidRPr="00000000" w14:paraId="00000007">
      <w:pPr>
        <w:shd w:fill="fffdf7" w:val="clear"/>
        <w:spacing w:before="320" w:lineRule="auto"/>
        <w:jc w:val="right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25 сентября 2020 года</w:t>
      </w:r>
    </w:p>
    <w:p w:rsidR="00000000" w:rsidDel="00000000" w:rsidP="00000000" w:rsidRDefault="00000000" w:rsidRPr="00000000" w14:paraId="00000008">
      <w:pPr>
        <w:shd w:fill="fffdf7" w:val="clear"/>
        <w:spacing w:before="320" w:lineRule="auto"/>
        <w:jc w:val="center"/>
        <w:rPr>
          <w:b w:val="1"/>
          <w:color w:val="301313"/>
        </w:rPr>
      </w:pPr>
      <w:r w:rsidDel="00000000" w:rsidR="00000000" w:rsidRPr="00000000">
        <w:rPr>
          <w:b w:val="1"/>
          <w:color w:val="301313"/>
          <w:rtl w:val="0"/>
        </w:rPr>
        <w:t xml:space="preserve">Правила приема</w:t>
      </w:r>
    </w:p>
    <w:p w:rsidR="00000000" w:rsidDel="00000000" w:rsidP="00000000" w:rsidRDefault="00000000" w:rsidRPr="00000000" w14:paraId="00000009">
      <w:pPr>
        <w:shd w:fill="fffdf7" w:val="clear"/>
        <w:spacing w:before="320" w:lineRule="auto"/>
        <w:jc w:val="center"/>
        <w:rPr>
          <w:b w:val="1"/>
          <w:color w:val="301313"/>
        </w:rPr>
      </w:pPr>
      <w:r w:rsidDel="00000000" w:rsidR="00000000" w:rsidRPr="00000000">
        <w:rPr>
          <w:b w:val="1"/>
          <w:color w:val="301313"/>
          <w:rtl w:val="0"/>
        </w:rPr>
        <w:t xml:space="preserve">в ФГБОУ ВО «ОмГУ им. Ф.М. Достоевского» на обучение по образовательным программам высшего образования - программам подготовки научно-педагогических кадров в аспирантуре на 2021/22 учебный год</w:t>
      </w:r>
    </w:p>
    <w:p w:rsidR="00000000" w:rsidDel="00000000" w:rsidP="00000000" w:rsidRDefault="00000000" w:rsidRPr="00000000" w14:paraId="0000000A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0C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1. Настоящие Правила приема в ФГБОУ ВО «ОмГУ им. Ф.М. Достоевского» на обучение по образовательным программам высшего образования - программам подготовки научно-педагогических кадров в аспирантуре на 2021/22 учебный год (далее – Правила приема) регламентируют прием граждан Российской Федерации, иностранных граждан и лиц без гражданства (далее – поступающие) в ФГБОУ ВО «ОмГУ им. Ф.М. Достоевского» (далее – ОмГУ, университет) на обучение по образовательным программам высшего образования – программам подготовки научно-педагогических кадров в аспирантуре (далее – программы аспирантуры), в том числе особенности проведения вступительных испытаний для инвалидов.</w:t>
      </w:r>
    </w:p>
    <w:p w:rsidR="00000000" w:rsidDel="00000000" w:rsidP="00000000" w:rsidRDefault="00000000" w:rsidRPr="00000000" w14:paraId="0000000D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Настоящие Правила разработаны на основе «Порядка приема на обучение по образовательным программам высшего образования – программам подготовки научно-педагогических кадров в аспирантуре», утвержденного приказом Министерства образования и науки Российской Федерации от 12 января 2017 года №13 (далее – Порядок приема).</w:t>
      </w:r>
    </w:p>
    <w:p w:rsidR="00000000" w:rsidDel="00000000" w:rsidP="00000000" w:rsidRDefault="00000000" w:rsidRPr="00000000" w14:paraId="0000000E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2. К освоению программ аспирантуры допускаются лица, имеющие образование не ниже высшего (специалитет или магистратура).</w:t>
      </w:r>
    </w:p>
    <w:p w:rsidR="00000000" w:rsidDel="00000000" w:rsidP="00000000" w:rsidRDefault="00000000" w:rsidRPr="00000000" w14:paraId="0000000F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Поступающий представляет документ об образовании и о квалификации, удостоверяющий образование соответствующего уровня (далее – документ установленного образца):</w:t>
      </w:r>
    </w:p>
    <w:p w:rsidR="00000000" w:rsidDel="00000000" w:rsidP="00000000" w:rsidRDefault="00000000" w:rsidRPr="00000000" w14:paraId="00000010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000000" w:rsidDel="00000000" w:rsidP="00000000" w:rsidRDefault="00000000" w:rsidRPr="00000000" w14:paraId="00000011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документ государственного образца об уровне образования и о квалификации, полученный до 1 января 2014 г.;</w:t>
      </w:r>
    </w:p>
    <w:p w:rsidR="00000000" w:rsidDel="00000000" w:rsidP="00000000" w:rsidRDefault="00000000" w:rsidRPr="00000000" w14:paraId="00000012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–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–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000000" w:rsidDel="00000000" w:rsidP="00000000" w:rsidRDefault="00000000" w:rsidRPr="00000000" w14:paraId="0000001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"Сколково", или предусмотренными частью 3 статьи 21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(Собрание законодательства Российской Федерации, 2017, № 31, ст. 4765) организациями, осуществляющими образовательную деятельность на территории инновационного научно-технологического центра;</w:t>
      </w:r>
    </w:p>
    <w:p w:rsidR="00000000" w:rsidDel="00000000" w:rsidP="00000000" w:rsidRDefault="00000000" w:rsidRPr="00000000" w14:paraId="0000001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– документ иностранного государства об образовании).</w:t>
      </w:r>
    </w:p>
    <w:p w:rsidR="00000000" w:rsidDel="00000000" w:rsidP="00000000" w:rsidRDefault="00000000" w:rsidRPr="00000000" w14:paraId="0000001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3. Прием на обучение осуществляется на первый курс.</w:t>
      </w:r>
    </w:p>
    <w:p w:rsidR="00000000" w:rsidDel="00000000" w:rsidP="00000000" w:rsidRDefault="00000000" w:rsidRPr="00000000" w14:paraId="00000016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4. Прием на обучение осуществляется в рамках контрольных цифр приема граждан на обучение за счет бюджетных ассигнований федерального бюджета (далее – контрольные цифры) и по договорам об образовании, заключаемым при приеме на обучение за счет средств физических и (или) юридических лиц (далее – договоры об оказании платных образовательных услуг). В рамках контрольных цифр выделяется квота приема на целевое обучение (далее – целевая квота).</w:t>
      </w:r>
    </w:p>
    <w:p w:rsidR="00000000" w:rsidDel="00000000" w:rsidP="00000000" w:rsidRDefault="00000000" w:rsidRPr="00000000" w14:paraId="00000017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5. Университет осуществляет прием по следующим условиям поступления на обучение (далее – условия поступления) с проведением отдельного конкурса по каждой совокупности этих условий:</w:t>
      </w:r>
    </w:p>
    <w:p w:rsidR="00000000" w:rsidDel="00000000" w:rsidP="00000000" w:rsidRDefault="00000000" w:rsidRPr="00000000" w14:paraId="00000018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раздельно по очной, заочной формам обучения;</w:t>
      </w:r>
    </w:p>
    <w:p w:rsidR="00000000" w:rsidDel="00000000" w:rsidP="00000000" w:rsidRDefault="00000000" w:rsidRPr="00000000" w14:paraId="00000019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раздельно по программам аспирантуры в зависимости от их направленности (профиля): по каждой программе аспирантуры в пределах направления подготовки;</w:t>
      </w:r>
    </w:p>
    <w:p w:rsidR="00000000" w:rsidDel="00000000" w:rsidP="00000000" w:rsidRDefault="00000000" w:rsidRPr="00000000" w14:paraId="0000001A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раздельно в рамках контрольных цифр и по договорам об оказании платных образовательных услуг;</w:t>
      </w:r>
    </w:p>
    <w:p w:rsidR="00000000" w:rsidDel="00000000" w:rsidP="00000000" w:rsidRDefault="00000000" w:rsidRPr="00000000" w14:paraId="0000001B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раздельно на места в пределах целевой квоты и на места в рамках контрольных цифр за вычетом целевой квоты (далее – основные места в рамках контрольных цифр).</w:t>
      </w:r>
    </w:p>
    <w:p w:rsidR="00000000" w:rsidDel="00000000" w:rsidP="00000000" w:rsidRDefault="00000000" w:rsidRPr="00000000" w14:paraId="0000001C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6. Прием на обучение осуществляется по заявлению о приеме, которое подается поступающим с приложением необходимых документов (далее соответственно – заявление, документы; вместе – документы, необходимые для поступления).</w:t>
      </w:r>
    </w:p>
    <w:p w:rsidR="00000000" w:rsidDel="00000000" w:rsidP="00000000" w:rsidRDefault="00000000" w:rsidRPr="00000000" w14:paraId="0000001D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Поступающий может предоставить доверенному лицу полномочия на осуществление действий, в отношении которых Правилами приема установлено, что они выполняются поступающим, и которые не требуют личного присутствия поступающего (в том числе представлять в университет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000000" w:rsidDel="00000000" w:rsidP="00000000" w:rsidRDefault="00000000" w:rsidRPr="00000000" w14:paraId="0000001E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При посещении университета и (или) очном взаимодействии с должностными лицами университета поступающий (доверенное лицо) предъявляет оригинал документа, удостоверяющего личность.</w:t>
      </w:r>
    </w:p>
    <w:p w:rsidR="00000000" w:rsidDel="00000000" w:rsidP="00000000" w:rsidRDefault="00000000" w:rsidRPr="00000000" w14:paraId="0000001F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II. Информирование о приеме на обучение</w:t>
      </w:r>
    </w:p>
    <w:p w:rsidR="00000000" w:rsidDel="00000000" w:rsidP="00000000" w:rsidRDefault="00000000" w:rsidRPr="00000000" w14:paraId="00000020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7. Университет обязан ознакомить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0000" w:rsidDel="00000000" w:rsidP="00000000" w:rsidRDefault="00000000" w:rsidRPr="00000000" w14:paraId="00000021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III. Прием от поступающих документов, необходимых для поступления</w:t>
      </w:r>
    </w:p>
    <w:p w:rsidR="00000000" w:rsidDel="00000000" w:rsidP="00000000" w:rsidRDefault="00000000" w:rsidRPr="00000000" w14:paraId="00000022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8. Поступающий вправе одновременно поступать в университет по различным условиям поступления, указанным в пункте 5 Правил приема. При одновременном поступлении в университет по различным условиям поступления поступающий подает одно заявление о приеме.</w:t>
      </w:r>
    </w:p>
    <w:p w:rsidR="00000000" w:rsidDel="00000000" w:rsidP="00000000" w:rsidRDefault="00000000" w:rsidRPr="00000000" w14:paraId="0000002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9. Прием документов, необходимых для поступления, проводится в зданиях университета.</w:t>
      </w:r>
    </w:p>
    <w:p w:rsidR="00000000" w:rsidDel="00000000" w:rsidP="00000000" w:rsidRDefault="00000000" w:rsidRPr="00000000" w14:paraId="0000002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10. Документы, необходимые для поступления, представляются (направляются) одним из следующих способов:</w:t>
      </w:r>
    </w:p>
    <w:p w:rsidR="00000000" w:rsidDel="00000000" w:rsidP="00000000" w:rsidRDefault="00000000" w:rsidRPr="00000000" w14:paraId="0000002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1) представляются лично поступающим (доверенным лицом);</w:t>
      </w:r>
    </w:p>
    <w:p w:rsidR="00000000" w:rsidDel="00000000" w:rsidP="00000000" w:rsidRDefault="00000000" w:rsidRPr="00000000" w14:paraId="00000026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2) направляются через операторов почтовой связи общего пользования;</w:t>
      </w:r>
    </w:p>
    <w:p w:rsidR="00000000" w:rsidDel="00000000" w:rsidP="00000000" w:rsidRDefault="00000000" w:rsidRPr="00000000" w14:paraId="00000027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3) направляются в электронной форме (через электронную информационную систему университета).</w:t>
      </w:r>
    </w:p>
    <w:p w:rsidR="00000000" w:rsidDel="00000000" w:rsidP="00000000" w:rsidRDefault="00000000" w:rsidRPr="00000000" w14:paraId="00000028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11. Если документы, необходимые для поступления, представляются в университет поступающим или доверенным лицом, поступающему или доверенному лицу выдается расписка в приеме документов.</w:t>
      </w:r>
    </w:p>
    <w:p w:rsidR="00000000" w:rsidDel="00000000" w:rsidP="00000000" w:rsidRDefault="00000000" w:rsidRPr="00000000" w14:paraId="00000029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12.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университет не позднее срока завершения приема документов, установленного университетом.</w:t>
      </w:r>
    </w:p>
    <w:p w:rsidR="00000000" w:rsidDel="00000000" w:rsidP="00000000" w:rsidRDefault="00000000" w:rsidRPr="00000000" w14:paraId="0000002A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13. В заявлении о приеме фиксируются следующие факты:</w:t>
      </w:r>
    </w:p>
    <w:p w:rsidR="00000000" w:rsidDel="00000000" w:rsidP="00000000" w:rsidRDefault="00000000" w:rsidRPr="00000000" w14:paraId="0000002B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1) ознакомление поступающего (в том числе через информационные системы общего пользования):</w:t>
      </w:r>
    </w:p>
    <w:p w:rsidR="00000000" w:rsidDel="00000000" w:rsidP="00000000" w:rsidRDefault="00000000" w:rsidRPr="00000000" w14:paraId="0000002C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с копией лицензии на осуществление образовательной деятельности (с приложением);</w:t>
      </w:r>
    </w:p>
    <w:p w:rsidR="00000000" w:rsidDel="00000000" w:rsidP="00000000" w:rsidRDefault="00000000" w:rsidRPr="00000000" w14:paraId="0000002D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000000" w:rsidDel="00000000" w:rsidP="00000000" w:rsidRDefault="00000000" w:rsidRPr="00000000" w14:paraId="0000002E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с датой (датами) завершения приема документа установленного образца;</w:t>
      </w:r>
    </w:p>
    <w:p w:rsidR="00000000" w:rsidDel="00000000" w:rsidP="00000000" w:rsidRDefault="00000000" w:rsidRPr="00000000" w14:paraId="0000002F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с Правилами приема, в том числе с правилами подачи апелляции по результатам вступительных испытаний;</w:t>
      </w:r>
    </w:p>
    <w:p w:rsidR="00000000" w:rsidDel="00000000" w:rsidP="00000000" w:rsidRDefault="00000000" w:rsidRPr="00000000" w14:paraId="00000030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2) согласие поступающего на обработку его персональных данных;</w:t>
      </w:r>
    </w:p>
    <w:p w:rsidR="00000000" w:rsidDel="00000000" w:rsidP="00000000" w:rsidRDefault="00000000" w:rsidRPr="00000000" w14:paraId="00000031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000000" w:rsidDel="00000000" w:rsidP="00000000" w:rsidRDefault="00000000" w:rsidRPr="00000000" w14:paraId="00000032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4) отсутствие у поступающего диплома об окончании аспирантуры (адъюнктуры) или диплома кандидата наук – при поступлении на обучение на места в рамках контрольных цифр;</w:t>
      </w:r>
    </w:p>
    <w:p w:rsidR="00000000" w:rsidDel="00000000" w:rsidP="00000000" w:rsidRDefault="00000000" w:rsidRPr="00000000" w14:paraId="0000003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000000" w:rsidDel="00000000" w:rsidP="00000000" w:rsidRDefault="00000000" w:rsidRPr="00000000" w14:paraId="0000003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14. Заявление о приеме и факты, указываемые в нем в соответствии с пунктом 13 Правил приема, заверяются подписью поступающего (доверенного лица).</w:t>
      </w:r>
    </w:p>
    <w:p w:rsidR="00000000" w:rsidDel="00000000" w:rsidP="00000000" w:rsidRDefault="00000000" w:rsidRPr="00000000" w14:paraId="0000003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15. При подаче заявления о приеме поступающий представляет:</w:t>
      </w:r>
    </w:p>
    <w:p w:rsidR="00000000" w:rsidDel="00000000" w:rsidP="00000000" w:rsidRDefault="00000000" w:rsidRPr="00000000" w14:paraId="00000036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1) документ (документы), удостоверяющий личность, гражданство;</w:t>
      </w:r>
    </w:p>
    <w:p w:rsidR="00000000" w:rsidDel="00000000" w:rsidP="00000000" w:rsidRDefault="00000000" w:rsidRPr="00000000" w14:paraId="00000037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000000" w:rsidDel="00000000" w:rsidP="00000000" w:rsidRDefault="00000000" w:rsidRPr="00000000" w14:paraId="00000038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3) при необходимости создания специальных условий при проведении вступительных испытаний – документ, подтверждающий инвалидность (указанный документ принимается,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000000" w:rsidDel="00000000" w:rsidP="00000000" w:rsidRDefault="00000000" w:rsidRPr="00000000" w14:paraId="00000039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 (представляются по усмотрению поступающего);</w:t>
      </w:r>
    </w:p>
    <w:p w:rsidR="00000000" w:rsidDel="00000000" w:rsidP="00000000" w:rsidRDefault="00000000" w:rsidRPr="00000000" w14:paraId="0000003A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5) иные документы (представляются по усмотрению поступающего);</w:t>
      </w:r>
    </w:p>
    <w:p w:rsidR="00000000" w:rsidDel="00000000" w:rsidP="00000000" w:rsidRDefault="00000000" w:rsidRPr="00000000" w14:paraId="0000003B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6) 2 фотографии поступающего;</w:t>
      </w:r>
    </w:p>
    <w:p w:rsidR="00000000" w:rsidDel="00000000" w:rsidP="00000000" w:rsidRDefault="00000000" w:rsidRPr="00000000" w14:paraId="0000003C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7) 2 фотографии поступающего 3×4 для оформления документов (читательского билета и др.) по усмотрению поступающего.</w:t>
      </w:r>
    </w:p>
    <w:p w:rsidR="00000000" w:rsidDel="00000000" w:rsidP="00000000" w:rsidRDefault="00000000" w:rsidRPr="00000000" w14:paraId="0000003D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16.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000000" w:rsidDel="00000000" w:rsidP="00000000" w:rsidRDefault="00000000" w:rsidRPr="00000000" w14:paraId="0000003E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№273-ФЗ;</w:t>
      </w:r>
    </w:p>
    <w:p w:rsidR="00000000" w:rsidDel="00000000" w:rsidP="00000000" w:rsidRDefault="00000000" w:rsidRPr="00000000" w14:paraId="0000003F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при представлении документа об образовании, соответствующего требованиям статьи 6 Федерального закона от 5 мая 2014 г. №84-ФЗ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"Об образовании в Российской Федерации" (далее – Федеральный закон №84-ФЗ);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№84-ФЗ.</w:t>
      </w:r>
    </w:p>
    <w:p w:rsidR="00000000" w:rsidDel="00000000" w:rsidP="00000000" w:rsidRDefault="00000000" w:rsidRPr="00000000" w14:paraId="00000040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17.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000000" w:rsidDel="00000000" w:rsidP="00000000" w:rsidRDefault="00000000" w:rsidRPr="00000000" w14:paraId="00000041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18.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000000" w:rsidDel="00000000" w:rsidP="00000000" w:rsidRDefault="00000000" w:rsidRPr="00000000" w14:paraId="00000042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19. Университет возвращает документы поступающему, если поступающий представил документы, необходимые для поступления, с нарушением Правил приема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000000" w:rsidDel="00000000" w:rsidP="00000000" w:rsidRDefault="00000000" w:rsidRPr="00000000" w14:paraId="0000004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20. Университет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Университет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00000" w:rsidDel="00000000" w:rsidP="00000000" w:rsidRDefault="00000000" w:rsidRPr="00000000" w14:paraId="0000004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21.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 10 Правил приема. Лица, отозвавшие документы, выбывают из конкурса. Университет возвращает документы указанным лицам.</w:t>
      </w:r>
    </w:p>
    <w:p w:rsidR="00000000" w:rsidDel="00000000" w:rsidP="00000000" w:rsidRDefault="00000000" w:rsidRPr="00000000" w14:paraId="0000004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IV. Вступительные испытания</w:t>
      </w:r>
    </w:p>
    <w:p w:rsidR="00000000" w:rsidDel="00000000" w:rsidP="00000000" w:rsidRDefault="00000000" w:rsidRPr="00000000" w14:paraId="00000047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22.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университетом.</w:t>
      </w:r>
    </w:p>
    <w:p w:rsidR="00000000" w:rsidDel="00000000" w:rsidP="00000000" w:rsidRDefault="00000000" w:rsidRPr="00000000" w14:paraId="00000049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23. Вступительные испытания проводятся в устной форме.</w:t>
      </w:r>
    </w:p>
    <w:p w:rsidR="00000000" w:rsidDel="00000000" w:rsidP="00000000" w:rsidRDefault="00000000" w:rsidRPr="00000000" w14:paraId="0000004A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Университет может проводить вступительные испытания дистанционно при условии идентификации поступающих при сдаче ими вступительных испытаний в порядке, утвержденным локальным нормативным актом университета.</w:t>
      </w:r>
    </w:p>
    <w:p w:rsidR="00000000" w:rsidDel="00000000" w:rsidP="00000000" w:rsidRDefault="00000000" w:rsidRPr="00000000" w14:paraId="0000004B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24.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резервный день (при наличии соответствующей возможности в соответствии с расписанием вступительных испытаний).</w:t>
      </w:r>
    </w:p>
    <w:p w:rsidR="00000000" w:rsidDel="00000000" w:rsidP="00000000" w:rsidRDefault="00000000" w:rsidRPr="00000000" w14:paraId="0000004C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25.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не могут иметь при себе и использовать справочные материалы и электронно-вычислительную технику (кроме той, на которой осуществляется прохождение вступительного испытания дистанционно).</w:t>
      </w:r>
    </w:p>
    <w:p w:rsidR="00000000" w:rsidDel="00000000" w:rsidP="00000000" w:rsidRDefault="00000000" w:rsidRPr="00000000" w14:paraId="0000004D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26. При нарушении поступающим во время проведения вступительных испытаний Правил приема, уполномоченные должностные лица университета вправе удалить его с места проведения вступительного испытания с составлением акта об удалении.</w:t>
      </w:r>
    </w:p>
    <w:p w:rsidR="00000000" w:rsidDel="00000000" w:rsidP="00000000" w:rsidRDefault="00000000" w:rsidRPr="00000000" w14:paraId="0000004E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27.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000000" w:rsidDel="00000000" w:rsidP="00000000" w:rsidRDefault="00000000" w:rsidRPr="00000000" w14:paraId="0000004F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28.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Университет возвращает документы указанным лицам.</w:t>
      </w:r>
    </w:p>
    <w:p w:rsidR="00000000" w:rsidDel="00000000" w:rsidP="00000000" w:rsidRDefault="00000000" w:rsidRPr="00000000" w14:paraId="00000050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29. При возврате поданных документов через операторов почтовой связи общего пользования (в случаях, установленных пунктами 19, 21, 28 и 47 Правил приема) документы возвращаются только в части оригиналов документов.</w:t>
      </w:r>
    </w:p>
    <w:p w:rsidR="00000000" w:rsidDel="00000000" w:rsidP="00000000" w:rsidRDefault="00000000" w:rsidRPr="00000000" w14:paraId="00000051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V. Особенности проведения вступительных испытаний для поступающих инвалидов</w:t>
      </w:r>
    </w:p>
    <w:p w:rsidR="00000000" w:rsidDel="00000000" w:rsidP="00000000" w:rsidRDefault="00000000" w:rsidRPr="00000000" w14:paraId="0000005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30. Университет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– индивидуальные особенности) в соответствии с пунктами 45-53 Порядка приема.</w:t>
      </w:r>
    </w:p>
    <w:p w:rsidR="00000000" w:rsidDel="00000000" w:rsidP="00000000" w:rsidRDefault="00000000" w:rsidRPr="00000000" w14:paraId="0000005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56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VI. Общие правила подачи и рассмотрения апелляций</w:t>
      </w:r>
    </w:p>
    <w:p w:rsidR="00000000" w:rsidDel="00000000" w:rsidP="00000000" w:rsidRDefault="00000000" w:rsidRPr="00000000" w14:paraId="00000057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31.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00000" w:rsidDel="00000000" w:rsidP="00000000" w:rsidRDefault="00000000" w:rsidRPr="00000000" w14:paraId="00000059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32. Апелляция подается одним из способов, указанных в пункте 10 Правил приема.</w:t>
      </w:r>
    </w:p>
    <w:p w:rsidR="00000000" w:rsidDel="00000000" w:rsidP="00000000" w:rsidRDefault="00000000" w:rsidRPr="00000000" w14:paraId="0000005A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В случае проведения вступительного испытания дистанционно университет обеспечивает дистанционное рассмотрение апелляций.</w:t>
      </w:r>
    </w:p>
    <w:p w:rsidR="00000000" w:rsidDel="00000000" w:rsidP="00000000" w:rsidRDefault="00000000" w:rsidRPr="00000000" w14:paraId="0000005B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00000" w:rsidDel="00000000" w:rsidP="00000000" w:rsidRDefault="00000000" w:rsidRPr="00000000" w14:paraId="0000005C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00000" w:rsidDel="00000000" w:rsidP="00000000" w:rsidRDefault="00000000" w:rsidRPr="00000000" w14:paraId="0000005D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35. Рассмотрение апелляции проводится не позднее следующего рабочего дня после дня ее подачи.</w:t>
      </w:r>
    </w:p>
    <w:p w:rsidR="00000000" w:rsidDel="00000000" w:rsidP="00000000" w:rsidRDefault="00000000" w:rsidRPr="00000000" w14:paraId="0000005E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36. Поступающий (доверенное лицо) имеет право присутствовать при рассмотрении апелляции.</w:t>
      </w:r>
    </w:p>
    <w:p w:rsidR="00000000" w:rsidDel="00000000" w:rsidP="00000000" w:rsidRDefault="00000000" w:rsidRPr="00000000" w14:paraId="0000005F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00000" w:rsidDel="00000000" w:rsidP="00000000" w:rsidRDefault="00000000" w:rsidRPr="00000000" w14:paraId="00000060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00000" w:rsidDel="00000000" w:rsidP="00000000" w:rsidRDefault="00000000" w:rsidRPr="00000000" w14:paraId="00000061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VII. Учет индивидуальных достижений поступающих при приеме на обучение</w:t>
      </w:r>
    </w:p>
    <w:p w:rsidR="00000000" w:rsidDel="00000000" w:rsidP="00000000" w:rsidRDefault="00000000" w:rsidRPr="00000000" w14:paraId="0000006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6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38.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000000" w:rsidDel="00000000" w:rsidP="00000000" w:rsidRDefault="00000000" w:rsidRPr="00000000" w14:paraId="0000006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Поступающий представляет документы, подтверждающие получение индивидуальных достижений.</w:t>
      </w:r>
    </w:p>
    <w:p w:rsidR="00000000" w:rsidDel="00000000" w:rsidP="00000000" w:rsidRDefault="00000000" w:rsidRPr="00000000" w14:paraId="00000066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39. Перечень учитываемых индивидуальных достижений и порядок их учета устанавливаются университетом, указываются в «Порядке учета индивидуальных достижений, поступающих при приеме на обучение по программам подготовки научно-педагогических кадров в аспирантуре ОмГУ им. Ф.М. Достоевского в 2021 году», утвержденном университетом.</w:t>
      </w:r>
    </w:p>
    <w:p w:rsidR="00000000" w:rsidDel="00000000" w:rsidP="00000000" w:rsidRDefault="00000000" w:rsidRPr="00000000" w14:paraId="00000067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VIII. Формирование списков поступающих и зачисление на обучение</w:t>
      </w:r>
    </w:p>
    <w:p w:rsidR="00000000" w:rsidDel="00000000" w:rsidP="00000000" w:rsidRDefault="00000000" w:rsidRPr="00000000" w14:paraId="00000069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40. По результатам вступительных испытаний университет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вступительного испытания.</w:t>
      </w:r>
    </w:p>
    <w:p w:rsidR="00000000" w:rsidDel="00000000" w:rsidP="00000000" w:rsidRDefault="00000000" w:rsidRPr="00000000" w14:paraId="0000006B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41. Список поступающих ранжируется по следующим основаниям:</w:t>
      </w:r>
    </w:p>
    <w:p w:rsidR="00000000" w:rsidDel="00000000" w:rsidP="00000000" w:rsidRDefault="00000000" w:rsidRPr="00000000" w14:paraId="0000006C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по убыванию суммы конкурсных баллов;</w:t>
      </w:r>
    </w:p>
    <w:p w:rsidR="00000000" w:rsidDel="00000000" w:rsidP="00000000" w:rsidRDefault="00000000" w:rsidRPr="00000000" w14:paraId="0000006D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при равенстве суммы конкурсных баллов - по преимуществам, определяемым индивидуальными достижениями поступающих.</w:t>
      </w:r>
    </w:p>
    <w:p w:rsidR="00000000" w:rsidDel="00000000" w:rsidP="00000000" w:rsidRDefault="00000000" w:rsidRPr="00000000" w14:paraId="0000006E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42. В списках поступающих указываются следующие сведения по каждому поступающему:</w:t>
      </w:r>
    </w:p>
    <w:p w:rsidR="00000000" w:rsidDel="00000000" w:rsidP="00000000" w:rsidRDefault="00000000" w:rsidRPr="00000000" w14:paraId="0000006F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сумма конкурсных баллов;</w:t>
      </w:r>
    </w:p>
    <w:p w:rsidR="00000000" w:rsidDel="00000000" w:rsidP="00000000" w:rsidRDefault="00000000" w:rsidRPr="00000000" w14:paraId="00000070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количество баллов за вступительное испытание;</w:t>
      </w:r>
    </w:p>
    <w:p w:rsidR="00000000" w:rsidDel="00000000" w:rsidP="00000000" w:rsidRDefault="00000000" w:rsidRPr="00000000" w14:paraId="00000071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наличие оригинала документа установленного образца (заявления о согласии на зачисление) (представленного в соответствии с пунктом 43 Правил приема);</w:t>
      </w:r>
    </w:p>
    <w:p w:rsidR="00000000" w:rsidDel="00000000" w:rsidP="00000000" w:rsidRDefault="00000000" w:rsidRPr="00000000" w14:paraId="00000072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43. Университет устанавливает день завершения приема документа установленного образца, не позднее которого поступающие представляют:</w:t>
      </w:r>
    </w:p>
    <w:p w:rsidR="00000000" w:rsidDel="00000000" w:rsidP="00000000" w:rsidRDefault="00000000" w:rsidRPr="00000000" w14:paraId="0000007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для зачисления на места в рамках контрольных цифр – оригинал документа установленного образца;</w:t>
      </w:r>
    </w:p>
    <w:p w:rsidR="00000000" w:rsidDel="00000000" w:rsidP="00000000" w:rsidRDefault="00000000" w:rsidRPr="00000000" w14:paraId="0000007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для зачисления на места по договорам об оказании платных образовательных услуг –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000000" w:rsidDel="00000000" w:rsidP="00000000" w:rsidRDefault="00000000" w:rsidRPr="00000000" w14:paraId="0000007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Зачисление на места по договорам об оказании платных образовательных услуг осуществляется при наличии договора, подписанного оплачивающей стороной.</w:t>
      </w:r>
    </w:p>
    <w:p w:rsidR="00000000" w:rsidDel="00000000" w:rsidP="00000000" w:rsidRDefault="00000000" w:rsidRPr="00000000" w14:paraId="00000076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В день завершения приема указанных документов они подаются в университет не позднее 18 часов по местному времени.</w:t>
      </w:r>
    </w:p>
    <w:p w:rsidR="00000000" w:rsidDel="00000000" w:rsidP="00000000" w:rsidRDefault="00000000" w:rsidRPr="00000000" w14:paraId="00000077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44. Зачислению подлежат поступающие, представившие оригинал документа установленного образца (заявление о согласии на зачисление) в соответствии с пунктом 43 Правил приема. Зачисление проводится в соответствии с ранжированным списком до заполнения установленного количества мест.</w:t>
      </w:r>
    </w:p>
    <w:p w:rsidR="00000000" w:rsidDel="00000000" w:rsidP="00000000" w:rsidRDefault="00000000" w:rsidRPr="00000000" w14:paraId="00000078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45.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000000" w:rsidDel="00000000" w:rsidP="00000000" w:rsidRDefault="00000000" w:rsidRPr="00000000" w14:paraId="00000079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46. Зачисление на места по договорам об оказании платных образовательных услуг проводится после зачисления на места в рамках контрольных цифр.</w:t>
      </w:r>
    </w:p>
    <w:p w:rsidR="00000000" w:rsidDel="00000000" w:rsidP="00000000" w:rsidRDefault="00000000" w:rsidRPr="00000000" w14:paraId="0000007A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47. Зачисление на обучение завершается до дня начала учебного года. Университет возвращает документы лицам, не зачисленным на обучение.</w:t>
      </w:r>
    </w:p>
    <w:p w:rsidR="00000000" w:rsidDel="00000000" w:rsidP="00000000" w:rsidRDefault="00000000" w:rsidRPr="00000000" w14:paraId="0000007B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IX. Особенности организации приема на целевое обучение</w:t>
      </w:r>
    </w:p>
    <w:p w:rsidR="00000000" w:rsidDel="00000000" w:rsidP="00000000" w:rsidRDefault="00000000" w:rsidRPr="00000000" w14:paraId="0000007D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48. Университет проводит прием на целевое обучение в пределах целевой квоты, установленной Правительством Российской Федерации.</w:t>
      </w:r>
    </w:p>
    <w:p w:rsidR="00000000" w:rsidDel="00000000" w:rsidP="00000000" w:rsidRDefault="00000000" w:rsidRPr="00000000" w14:paraId="0000007F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71.1. Федерального закона №273-ФЗ (далее –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000000" w:rsidDel="00000000" w:rsidP="00000000" w:rsidRDefault="00000000" w:rsidRPr="00000000" w14:paraId="00000080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49. При подаче заявления о приеме на целевое обучение поступающий представляет помимо документов, указанных в пункте 15 Правил приема,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000000" w:rsidDel="00000000" w:rsidP="00000000" w:rsidRDefault="00000000" w:rsidRPr="00000000" w14:paraId="00000081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Прием на целевое обучение в интересах безопасности государства осуществляется при наличии в университете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 договора о целевом обучении.</w:t>
      </w:r>
    </w:p>
    <w:p w:rsidR="00000000" w:rsidDel="00000000" w:rsidP="00000000" w:rsidRDefault="00000000" w:rsidRPr="00000000" w14:paraId="00000082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50. В списке поступающих на места в пределах целевой квоты указываются сведения о заказчиках целевого обучения.</w:t>
      </w:r>
    </w:p>
    <w:p w:rsidR="00000000" w:rsidDel="00000000" w:rsidP="00000000" w:rsidRDefault="00000000" w:rsidRPr="00000000" w14:paraId="00000083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51. В списке лиц, подавших заявления о приеме,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000000" w:rsidDel="00000000" w:rsidP="00000000" w:rsidRDefault="00000000" w:rsidRPr="00000000" w14:paraId="00000084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000000" w:rsidDel="00000000" w:rsidP="00000000" w:rsidRDefault="00000000" w:rsidRPr="00000000" w14:paraId="00000085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hd w:fill="fffdf7" w:val="clear"/>
        <w:spacing w:before="320" w:lineRule="auto"/>
        <w:jc w:val="center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X. Особенности проведения приема иностранных граждан и лиц без гражданства</w:t>
      </w:r>
    </w:p>
    <w:p w:rsidR="00000000" w:rsidDel="00000000" w:rsidP="00000000" w:rsidRDefault="00000000" w:rsidRPr="00000000" w14:paraId="00000087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52.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Del="00000000" w:rsidP="00000000" w:rsidRDefault="00000000" w:rsidRPr="00000000" w14:paraId="00000089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53.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(приказами).</w:t>
      </w:r>
    </w:p>
    <w:p w:rsidR="00000000" w:rsidDel="00000000" w:rsidP="00000000" w:rsidRDefault="00000000" w:rsidRPr="00000000" w14:paraId="0000008A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54.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№99-ФЗ "О государственной политике Российской Федерации в отношении соотечественников за рубежом" (далее - Федеральный закон №99-ФЗ).</w:t>
      </w:r>
    </w:p>
    <w:p w:rsidR="00000000" w:rsidDel="00000000" w:rsidP="00000000" w:rsidRDefault="00000000" w:rsidRPr="00000000" w14:paraId="0000008B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55.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№115-ФЗ "О правовом положении иностранных граждан в Российской Федерации" (далее – документ, удостоверяющий личность иностранного гражданина), и представляет в соответствии с подпунктом 1 пункта 15 Правил приема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000000" w:rsidDel="00000000" w:rsidP="00000000" w:rsidRDefault="00000000" w:rsidRPr="00000000" w14:paraId="0000008C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56.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 15 Правил приема, оригиналы или копии документов, предусмотренных пунктом 6 статьи 17 Федерального закона №99-ФЗ.</w:t>
      </w:r>
    </w:p>
    <w:p w:rsidR="00000000" w:rsidDel="00000000" w:rsidP="00000000" w:rsidRDefault="00000000" w:rsidRPr="00000000" w14:paraId="0000008D">
      <w:pPr>
        <w:shd w:fill="fffdf7" w:val="clear"/>
        <w:spacing w:before="320" w:lineRule="auto"/>
        <w:rPr>
          <w:color w:val="301313"/>
        </w:rPr>
      </w:pPr>
      <w:r w:rsidDel="00000000" w:rsidR="00000000" w:rsidRPr="00000000">
        <w:rPr>
          <w:color w:val="301313"/>
          <w:rtl w:val="0"/>
        </w:rPr>
        <w:t xml:space="preserve">57. Иностранные граждане, которые поступают на обучение на основании международных договоров, представляют помимо документов, указанных в пункте 15 Правил приема, документы, подтверждающие их отнесение к числу лиц, указанных в соответствующих международных договорах.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