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8A" w:rsidRPr="0056096C" w:rsidRDefault="00365C8A" w:rsidP="0056096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 Rounded MT Bold" w:eastAsia="Times New Roman" w:hAnsi="Arial Rounded MT Bold" w:cs="Helvetica"/>
          <w:b/>
          <w:color w:val="222222"/>
          <w:sz w:val="27"/>
          <w:szCs w:val="27"/>
          <w:lang w:eastAsia="ru-RU"/>
        </w:rPr>
      </w:pPr>
      <w:r w:rsidRPr="0056096C">
        <w:rPr>
          <w:rFonts w:ascii="Arial" w:eastAsia="Times New Roman" w:hAnsi="Arial" w:cs="Arial"/>
          <w:b/>
          <w:color w:val="222222"/>
          <w:sz w:val="27"/>
          <w:szCs w:val="27"/>
          <w:lang w:eastAsia="ru-RU"/>
        </w:rPr>
        <w:t>Общие</w:t>
      </w:r>
      <w:r w:rsidRPr="0056096C">
        <w:rPr>
          <w:rFonts w:ascii="Arial Rounded MT Bold" w:eastAsia="Times New Roman" w:hAnsi="Arial Rounded MT Bold" w:cs="Helvetica"/>
          <w:b/>
          <w:color w:val="222222"/>
          <w:sz w:val="27"/>
          <w:szCs w:val="27"/>
          <w:lang w:eastAsia="ru-RU"/>
        </w:rPr>
        <w:t xml:space="preserve"> </w:t>
      </w:r>
      <w:r w:rsidRPr="0056096C">
        <w:rPr>
          <w:rFonts w:ascii="Arial" w:eastAsia="Times New Roman" w:hAnsi="Arial" w:cs="Arial"/>
          <w:b/>
          <w:color w:val="222222"/>
          <w:sz w:val="27"/>
          <w:szCs w:val="27"/>
          <w:lang w:eastAsia="ru-RU"/>
        </w:rPr>
        <w:t>правила</w:t>
      </w:r>
      <w:r w:rsidRPr="0056096C">
        <w:rPr>
          <w:rFonts w:ascii="Arial Rounded MT Bold" w:eastAsia="Times New Roman" w:hAnsi="Arial Rounded MT Bold" w:cs="Helvetica"/>
          <w:b/>
          <w:color w:val="222222"/>
          <w:sz w:val="27"/>
          <w:szCs w:val="27"/>
          <w:lang w:eastAsia="ru-RU"/>
        </w:rPr>
        <w:t xml:space="preserve"> </w:t>
      </w:r>
      <w:r w:rsidRPr="0056096C">
        <w:rPr>
          <w:rFonts w:ascii="Arial" w:eastAsia="Times New Roman" w:hAnsi="Arial" w:cs="Arial"/>
          <w:b/>
          <w:color w:val="222222"/>
          <w:sz w:val="27"/>
          <w:szCs w:val="27"/>
          <w:lang w:eastAsia="ru-RU"/>
        </w:rPr>
        <w:t>подачи</w:t>
      </w:r>
      <w:r w:rsidRPr="0056096C">
        <w:rPr>
          <w:rFonts w:ascii="Arial Rounded MT Bold" w:eastAsia="Times New Roman" w:hAnsi="Arial Rounded MT Bold" w:cs="Helvetica"/>
          <w:b/>
          <w:color w:val="222222"/>
          <w:sz w:val="27"/>
          <w:szCs w:val="27"/>
          <w:lang w:eastAsia="ru-RU"/>
        </w:rPr>
        <w:t xml:space="preserve"> </w:t>
      </w:r>
      <w:r w:rsidRPr="0056096C">
        <w:rPr>
          <w:rFonts w:ascii="Arial" w:eastAsia="Times New Roman" w:hAnsi="Arial" w:cs="Arial"/>
          <w:b/>
          <w:color w:val="222222"/>
          <w:sz w:val="27"/>
          <w:szCs w:val="27"/>
          <w:lang w:eastAsia="ru-RU"/>
        </w:rPr>
        <w:t>и</w:t>
      </w:r>
      <w:r w:rsidRPr="0056096C">
        <w:rPr>
          <w:rFonts w:ascii="Arial Rounded MT Bold" w:eastAsia="Times New Roman" w:hAnsi="Arial Rounded MT Bold" w:cs="Helvetica"/>
          <w:b/>
          <w:color w:val="222222"/>
          <w:sz w:val="27"/>
          <w:szCs w:val="27"/>
          <w:lang w:eastAsia="ru-RU"/>
        </w:rPr>
        <w:t xml:space="preserve"> </w:t>
      </w:r>
      <w:r w:rsidRPr="0056096C">
        <w:rPr>
          <w:rFonts w:ascii="Arial" w:eastAsia="Times New Roman" w:hAnsi="Arial" w:cs="Arial"/>
          <w:b/>
          <w:color w:val="222222"/>
          <w:sz w:val="27"/>
          <w:szCs w:val="27"/>
          <w:lang w:eastAsia="ru-RU"/>
        </w:rPr>
        <w:t>рассмотрения</w:t>
      </w:r>
      <w:r w:rsidRPr="0056096C">
        <w:rPr>
          <w:rFonts w:ascii="Arial Rounded MT Bold" w:eastAsia="Times New Roman" w:hAnsi="Arial Rounded MT Bold" w:cs="Helvetica"/>
          <w:b/>
          <w:color w:val="222222"/>
          <w:sz w:val="27"/>
          <w:szCs w:val="27"/>
          <w:lang w:eastAsia="ru-RU"/>
        </w:rPr>
        <w:t xml:space="preserve"> </w:t>
      </w:r>
      <w:r w:rsidRPr="0056096C">
        <w:rPr>
          <w:rFonts w:ascii="Arial" w:eastAsia="Times New Roman" w:hAnsi="Arial" w:cs="Arial"/>
          <w:b/>
          <w:color w:val="222222"/>
          <w:sz w:val="27"/>
          <w:szCs w:val="27"/>
          <w:lang w:eastAsia="ru-RU"/>
        </w:rPr>
        <w:t>апелляций</w:t>
      </w:r>
    </w:p>
    <w:p w:rsidR="00365C8A" w:rsidRPr="00365C8A" w:rsidRDefault="00365C8A" w:rsidP="00560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65C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 результатам решения экзаменационной комиссии о прохождении вступительного испытания </w:t>
      </w:r>
      <w:proofErr w:type="gramStart"/>
      <w:r w:rsidRPr="00365C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поступающий</w:t>
      </w:r>
      <w:proofErr w:type="gramEnd"/>
      <w:r w:rsidRPr="00365C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(доверенное лицо) вправе подать  в апелляционную  комиссию апелляцию  о нарушении, по  мнению поступающего, установленного порядка проведения вступительного  испытания и (или)  о несогласии с полученной оценкой результатов  вступительного испытания.</w:t>
      </w:r>
    </w:p>
    <w:p w:rsidR="00365C8A" w:rsidRPr="00365C8A" w:rsidRDefault="00365C8A" w:rsidP="00560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65C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Рассмотрение  апелляции не является пересдачей вступительного испытания. 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365C8A" w:rsidRPr="00365C8A" w:rsidRDefault="00365C8A" w:rsidP="00560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65C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Апелляция подается одним из способов, указанных в пункте 2</w:t>
      </w:r>
      <w:r w:rsidR="005609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</w:t>
      </w:r>
      <w:r w:rsidRPr="00365C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Правил.</w:t>
      </w:r>
      <w:bookmarkStart w:id="0" w:name="_GoBack"/>
      <w:bookmarkEnd w:id="0"/>
    </w:p>
    <w:p w:rsidR="0056096C" w:rsidRDefault="00365C8A" w:rsidP="00560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65C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Апелляция подается  в день объявления  резуль</w:t>
      </w:r>
      <w:r w:rsidR="0056096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татов  вступительного испытания.</w:t>
      </w:r>
    </w:p>
    <w:p w:rsidR="00365C8A" w:rsidRPr="00365C8A" w:rsidRDefault="00365C8A" w:rsidP="00560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65C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Рассмотрение апелляций проводится не позднее следующего рабочего дня после дня подачи  апелляции.</w:t>
      </w:r>
    </w:p>
    <w:p w:rsidR="00365C8A" w:rsidRPr="00365C8A" w:rsidRDefault="00365C8A" w:rsidP="00560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65C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При рассмотрении апелляции  имеют право присутствовать поступающий (доверенное лицо), который должен иметь при себе документ, удостоверяющий его личность.</w:t>
      </w:r>
    </w:p>
    <w:p w:rsidR="00365C8A" w:rsidRPr="00365C8A" w:rsidRDefault="00365C8A" w:rsidP="00560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65C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рассмотрении апелляции  обеспечивается соблюдение  следующих требований в зависимости от </w:t>
      </w:r>
      <w:proofErr w:type="gramStart"/>
      <w:r w:rsidRPr="00365C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категорий</w:t>
      </w:r>
      <w:proofErr w:type="gramEnd"/>
      <w:r w:rsidRPr="00365C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поступающих с ограниченными возможностями здоровья:</w:t>
      </w:r>
    </w:p>
    <w:p w:rsidR="00365C8A" w:rsidRPr="00365C8A" w:rsidRDefault="00365C8A" w:rsidP="00560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65C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для глухих и слабослышащих:</w:t>
      </w:r>
    </w:p>
    <w:p w:rsidR="00365C8A" w:rsidRPr="00365C8A" w:rsidRDefault="00365C8A" w:rsidP="00560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65C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обеспечивается  присутствие  переводчика  жестового языка;</w:t>
      </w:r>
    </w:p>
    <w:p w:rsidR="00365C8A" w:rsidRPr="00365C8A" w:rsidRDefault="00365C8A" w:rsidP="0056096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65C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для слепых и слабовидящих:</w:t>
      </w:r>
    </w:p>
    <w:p w:rsidR="00365C8A" w:rsidRPr="00365C8A" w:rsidRDefault="00365C8A" w:rsidP="00560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65C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обеспечивается присутствие  </w:t>
      </w:r>
      <w:proofErr w:type="spellStart"/>
      <w:r w:rsidRPr="00365C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тифлосурдопереводчика</w:t>
      </w:r>
      <w:proofErr w:type="spellEnd"/>
      <w:r w:rsidRPr="00365C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365C8A" w:rsidRPr="00365C8A" w:rsidRDefault="00365C8A" w:rsidP="0056096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65C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для слепоглухих:</w:t>
      </w:r>
    </w:p>
    <w:p w:rsidR="00365C8A" w:rsidRPr="00365C8A" w:rsidRDefault="00365C8A" w:rsidP="005609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65C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обеспечивается присутствие </w:t>
      </w:r>
      <w:proofErr w:type="spellStart"/>
      <w:r w:rsidRPr="00365C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тифлосурдопереводчика</w:t>
      </w:r>
      <w:proofErr w:type="spellEnd"/>
      <w:r w:rsidRPr="00365C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365C8A" w:rsidRPr="00365C8A" w:rsidRDefault="00365C8A" w:rsidP="00560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65C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После рассмотрения апелляции выносится решение апелляционной комиссии об изменении оценки результатов вступительного  испытания или оставления указанной оценки без изменения.</w:t>
      </w:r>
    </w:p>
    <w:p w:rsidR="00365C8A" w:rsidRPr="00365C8A" w:rsidRDefault="00365C8A" w:rsidP="00560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65C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возникновении разногласий в апелляционной комиссии проводится голосование, и решение принимается большинством голосов.  При равенстве голосов решающим является голос председателя или  председательствующего на заседании апелляционной комиссии.  </w:t>
      </w:r>
    </w:p>
    <w:p w:rsidR="00365C8A" w:rsidRPr="00365C8A" w:rsidRDefault="00365C8A" w:rsidP="00560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65C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Оформленное протоколом решение апелляционной комиссии доводится до сведения поступающего (доверенного лица)  и хранится в личном деле поступающего. Факт ознакомления поступающего (доверенного лица)  с решением апелляционной комиссии заверяется подписью поступающего (доверенного лица).</w:t>
      </w:r>
    </w:p>
    <w:p w:rsidR="00B90CAD" w:rsidRDefault="00B90CAD"/>
    <w:sectPr w:rsidR="00B9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8A"/>
    <w:rsid w:val="00365C8A"/>
    <w:rsid w:val="0056096C"/>
    <w:rsid w:val="00B90CAD"/>
    <w:rsid w:val="00C74908"/>
    <w:rsid w:val="00C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5C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5C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5C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5C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Подъяблонская Л.Р.</dc:creator>
  <cp:lastModifiedBy>Подъяблонская Л.Р.</cp:lastModifiedBy>
  <cp:revision>4</cp:revision>
  <dcterms:created xsi:type="dcterms:W3CDTF">2016-05-18T14:34:00Z</dcterms:created>
  <dcterms:modified xsi:type="dcterms:W3CDTF">2016-06-02T08:56:00Z</dcterms:modified>
</cp:coreProperties>
</file>