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920"/>
        <w:gridCol w:w="4820"/>
      </w:tblGrid>
      <w:tr w:rsidR="00153DBC" w:rsidRPr="007341E7" w14:paraId="6DD7709C" w14:textId="77777777" w:rsidTr="0043526D">
        <w:tc>
          <w:tcPr>
            <w:tcW w:w="5920" w:type="dxa"/>
          </w:tcPr>
          <w:p w14:paraId="17380D77" w14:textId="77777777" w:rsidR="00153DBC" w:rsidRPr="007341E7" w:rsidRDefault="00153DBC" w:rsidP="00A1036F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5C694DEB" w14:textId="77777777" w:rsidR="00153DBC" w:rsidRPr="007341E7" w:rsidRDefault="00153DBC" w:rsidP="00A1036F">
            <w:pPr>
              <w:pStyle w:val="ae"/>
              <w:tabs>
                <w:tab w:val="left" w:pos="709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14:paraId="4EDF1958" w14:textId="77777777" w:rsidR="00153DBC" w:rsidRPr="007341E7" w:rsidRDefault="00153DBC" w:rsidP="00A1036F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FDC312A" w14:textId="77777777" w:rsidR="00153DBC" w:rsidRPr="007341E7" w:rsidRDefault="00153DBC" w:rsidP="002F19EA">
            <w:pPr>
              <w:pStyle w:val="ae"/>
              <w:tabs>
                <w:tab w:val="left" w:pos="709"/>
              </w:tabs>
              <w:spacing w:line="240" w:lineRule="auto"/>
              <w:ind w:left="176"/>
              <w:jc w:val="left"/>
              <w:rPr>
                <w:b w:val="0"/>
                <w:sz w:val="26"/>
                <w:szCs w:val="26"/>
              </w:rPr>
            </w:pPr>
            <w:r w:rsidRPr="007341E7">
              <w:rPr>
                <w:b w:val="0"/>
                <w:sz w:val="26"/>
                <w:szCs w:val="26"/>
              </w:rPr>
              <w:t>Приложение</w:t>
            </w:r>
          </w:p>
          <w:p w14:paraId="1D56FD30" w14:textId="6173A25B" w:rsidR="00153DBC" w:rsidRPr="007341E7" w:rsidRDefault="00153DBC" w:rsidP="002F19EA">
            <w:pPr>
              <w:pStyle w:val="ae"/>
              <w:tabs>
                <w:tab w:val="left" w:pos="709"/>
              </w:tabs>
              <w:spacing w:line="240" w:lineRule="auto"/>
              <w:ind w:left="176"/>
              <w:jc w:val="left"/>
              <w:rPr>
                <w:b w:val="0"/>
                <w:sz w:val="26"/>
                <w:szCs w:val="26"/>
              </w:rPr>
            </w:pPr>
            <w:r w:rsidRPr="007341E7">
              <w:rPr>
                <w:b w:val="0"/>
                <w:sz w:val="26"/>
                <w:szCs w:val="26"/>
              </w:rPr>
              <w:t xml:space="preserve">к приказу </w:t>
            </w:r>
            <w:r w:rsidR="000C0B29">
              <w:rPr>
                <w:b w:val="0"/>
                <w:sz w:val="26"/>
                <w:szCs w:val="26"/>
              </w:rPr>
              <w:t>НИУ ВШЭ</w:t>
            </w:r>
          </w:p>
          <w:p w14:paraId="6E314F52" w14:textId="14AE5C83" w:rsidR="00153DBC" w:rsidRPr="007341E7" w:rsidRDefault="009D59BE" w:rsidP="002F19EA">
            <w:pPr>
              <w:pStyle w:val="ae"/>
              <w:tabs>
                <w:tab w:val="left" w:pos="709"/>
              </w:tabs>
              <w:spacing w:line="240" w:lineRule="auto"/>
              <w:ind w:left="176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от </w:t>
            </w:r>
            <w:r w:rsidR="001A5720">
              <w:rPr>
                <w:b w:val="0"/>
                <w:sz w:val="26"/>
                <w:szCs w:val="26"/>
              </w:rPr>
              <w:t>20.11.2019</w:t>
            </w:r>
            <w:r w:rsidR="000C0B29">
              <w:rPr>
                <w:b w:val="0"/>
                <w:sz w:val="26"/>
                <w:szCs w:val="26"/>
              </w:rPr>
              <w:t xml:space="preserve"> №</w:t>
            </w:r>
            <w:r w:rsidR="001A5720">
              <w:rPr>
                <w:b w:val="0"/>
                <w:sz w:val="26"/>
                <w:szCs w:val="26"/>
              </w:rPr>
              <w:t xml:space="preserve"> </w:t>
            </w:r>
            <w:r w:rsidR="001A5720" w:rsidRPr="001A5720">
              <w:rPr>
                <w:b w:val="0"/>
                <w:sz w:val="26"/>
                <w:szCs w:val="26"/>
              </w:rPr>
              <w:t>6.18.1-01/2011-01</w:t>
            </w:r>
          </w:p>
          <w:p w14:paraId="74BCDC18" w14:textId="77777777" w:rsidR="00153DBC" w:rsidRPr="007341E7" w:rsidRDefault="00153DBC" w:rsidP="002F19EA">
            <w:pPr>
              <w:pStyle w:val="ae"/>
              <w:tabs>
                <w:tab w:val="left" w:pos="709"/>
              </w:tabs>
              <w:spacing w:line="240" w:lineRule="auto"/>
              <w:ind w:left="176"/>
              <w:jc w:val="left"/>
              <w:rPr>
                <w:b w:val="0"/>
                <w:sz w:val="26"/>
                <w:szCs w:val="26"/>
              </w:rPr>
            </w:pPr>
          </w:p>
          <w:p w14:paraId="0C5486B9" w14:textId="77777777" w:rsidR="00153DBC" w:rsidRPr="007341E7" w:rsidRDefault="00153DBC" w:rsidP="002F19EA">
            <w:pPr>
              <w:pStyle w:val="ae"/>
              <w:tabs>
                <w:tab w:val="left" w:pos="709"/>
              </w:tabs>
              <w:spacing w:line="240" w:lineRule="auto"/>
              <w:ind w:left="176"/>
              <w:jc w:val="left"/>
              <w:rPr>
                <w:b w:val="0"/>
                <w:sz w:val="26"/>
                <w:szCs w:val="26"/>
              </w:rPr>
            </w:pPr>
            <w:r w:rsidRPr="007341E7">
              <w:rPr>
                <w:b w:val="0"/>
                <w:sz w:val="26"/>
                <w:szCs w:val="26"/>
              </w:rPr>
              <w:t>УТВЕРЖДЕН</w:t>
            </w:r>
          </w:p>
          <w:p w14:paraId="21C12061" w14:textId="63BE66B5" w:rsidR="00153DBC" w:rsidRPr="007341E7" w:rsidRDefault="00153DBC" w:rsidP="002F19EA">
            <w:pPr>
              <w:pStyle w:val="ae"/>
              <w:tabs>
                <w:tab w:val="left" w:pos="709"/>
              </w:tabs>
              <w:spacing w:line="240" w:lineRule="auto"/>
              <w:ind w:left="176"/>
              <w:jc w:val="left"/>
              <w:rPr>
                <w:b w:val="0"/>
                <w:sz w:val="26"/>
                <w:szCs w:val="26"/>
              </w:rPr>
            </w:pPr>
            <w:r w:rsidRPr="007341E7">
              <w:rPr>
                <w:b w:val="0"/>
                <w:sz w:val="26"/>
                <w:szCs w:val="26"/>
              </w:rPr>
              <w:t>ученым советом</w:t>
            </w:r>
            <w:r w:rsidR="000C0B29">
              <w:rPr>
                <w:b w:val="0"/>
                <w:sz w:val="26"/>
                <w:szCs w:val="26"/>
              </w:rPr>
              <w:t xml:space="preserve"> НИУ ВШЭ</w:t>
            </w:r>
            <w:r w:rsidRPr="007341E7">
              <w:rPr>
                <w:b w:val="0"/>
                <w:sz w:val="26"/>
                <w:szCs w:val="26"/>
              </w:rPr>
              <w:t xml:space="preserve"> </w:t>
            </w:r>
          </w:p>
          <w:p w14:paraId="0903F36C" w14:textId="65428EAE" w:rsidR="00153DBC" w:rsidRDefault="000C0B29" w:rsidP="002F19EA">
            <w:pPr>
              <w:pStyle w:val="ae"/>
              <w:tabs>
                <w:tab w:val="left" w:pos="709"/>
              </w:tabs>
              <w:spacing w:line="240" w:lineRule="auto"/>
              <w:ind w:left="176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01.11.2019 № 14</w:t>
            </w:r>
          </w:p>
          <w:p w14:paraId="301364AC" w14:textId="77777777" w:rsidR="0043526D" w:rsidRDefault="0043526D" w:rsidP="002F19EA">
            <w:pPr>
              <w:pStyle w:val="ae"/>
              <w:tabs>
                <w:tab w:val="left" w:pos="709"/>
              </w:tabs>
              <w:spacing w:line="240" w:lineRule="auto"/>
              <w:ind w:left="176"/>
              <w:jc w:val="left"/>
              <w:rPr>
                <w:b w:val="0"/>
                <w:sz w:val="26"/>
                <w:szCs w:val="26"/>
              </w:rPr>
            </w:pPr>
          </w:p>
          <w:p w14:paraId="7309E5C9" w14:textId="59976A40" w:rsidR="0043526D" w:rsidRDefault="0043526D" w:rsidP="0043526D">
            <w:pPr>
              <w:pStyle w:val="ae"/>
              <w:tabs>
                <w:tab w:val="left" w:pos="709"/>
              </w:tabs>
              <w:spacing w:line="240" w:lineRule="auto"/>
              <w:ind w:left="176" w:right="601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 изменениями, утвержденными ученым советом НИУ ВШЭ от 20.12.2019, протокол № 16, приказ от 10.01.2020 № 6.18.1-01/1001-08</w:t>
            </w:r>
          </w:p>
          <w:p w14:paraId="653CD5FA" w14:textId="77777777" w:rsidR="00E31F76" w:rsidRDefault="00E31F76" w:rsidP="0043526D">
            <w:pPr>
              <w:pStyle w:val="ae"/>
              <w:tabs>
                <w:tab w:val="left" w:pos="709"/>
              </w:tabs>
              <w:spacing w:line="240" w:lineRule="auto"/>
              <w:ind w:left="176" w:right="601"/>
              <w:jc w:val="both"/>
              <w:rPr>
                <w:b w:val="0"/>
                <w:sz w:val="26"/>
                <w:szCs w:val="26"/>
              </w:rPr>
            </w:pPr>
          </w:p>
          <w:p w14:paraId="08B0486F" w14:textId="24FD684E" w:rsidR="00153DBC" w:rsidRPr="007341E7" w:rsidRDefault="00E31F76" w:rsidP="00E31F76">
            <w:pPr>
              <w:pStyle w:val="ae"/>
              <w:tabs>
                <w:tab w:val="left" w:pos="709"/>
              </w:tabs>
              <w:spacing w:line="240" w:lineRule="auto"/>
              <w:ind w:left="176" w:right="601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 изменениями, утвержденными ученым советом НИУ ВШЭ от 22.04.</w:t>
            </w:r>
            <w:r w:rsidR="00835DC7">
              <w:rPr>
                <w:b w:val="0"/>
                <w:sz w:val="26"/>
                <w:szCs w:val="26"/>
              </w:rPr>
              <w:t xml:space="preserve">2020, протокол № 6, приказ </w:t>
            </w:r>
            <w:bookmarkStart w:id="0" w:name="_GoBack"/>
            <w:r w:rsidR="00835DC7">
              <w:rPr>
                <w:b w:val="0"/>
                <w:sz w:val="26"/>
                <w:szCs w:val="26"/>
              </w:rPr>
              <w:t>от 22.04</w:t>
            </w:r>
            <w:r>
              <w:rPr>
                <w:b w:val="0"/>
                <w:sz w:val="26"/>
                <w:szCs w:val="26"/>
              </w:rPr>
              <w:t>.2020</w:t>
            </w:r>
            <w:bookmarkEnd w:id="0"/>
            <w:r>
              <w:rPr>
                <w:b w:val="0"/>
                <w:sz w:val="26"/>
                <w:szCs w:val="26"/>
              </w:rPr>
              <w:t xml:space="preserve"> № 6.18.1-01/2204-14</w:t>
            </w:r>
          </w:p>
        </w:tc>
      </w:tr>
    </w:tbl>
    <w:p w14:paraId="5D3074BB" w14:textId="77777777" w:rsidR="00153DBC" w:rsidRPr="007341E7" w:rsidRDefault="00153DBC" w:rsidP="00A1036F">
      <w:pPr>
        <w:jc w:val="center"/>
        <w:rPr>
          <w:b/>
          <w:bCs/>
          <w:sz w:val="26"/>
          <w:szCs w:val="26"/>
        </w:rPr>
      </w:pPr>
    </w:p>
    <w:p w14:paraId="04B90C30" w14:textId="77777777" w:rsidR="002F19EA" w:rsidRDefault="002F19EA" w:rsidP="00A1036F">
      <w:pPr>
        <w:jc w:val="center"/>
        <w:rPr>
          <w:b/>
          <w:sz w:val="26"/>
          <w:szCs w:val="26"/>
        </w:rPr>
      </w:pPr>
    </w:p>
    <w:p w14:paraId="26FB20C6" w14:textId="77777777" w:rsidR="00153DBC" w:rsidRPr="007341E7" w:rsidRDefault="00153DBC" w:rsidP="00A1036F">
      <w:pPr>
        <w:jc w:val="center"/>
        <w:rPr>
          <w:b/>
          <w:sz w:val="26"/>
          <w:szCs w:val="26"/>
        </w:rPr>
      </w:pPr>
      <w:r w:rsidRPr="007341E7">
        <w:rPr>
          <w:b/>
          <w:sz w:val="26"/>
          <w:szCs w:val="26"/>
        </w:rPr>
        <w:t>РЕГЛАМЕНТ</w:t>
      </w:r>
    </w:p>
    <w:p w14:paraId="0B25028E" w14:textId="77777777" w:rsidR="00153DBC" w:rsidRPr="007341E7" w:rsidRDefault="00153DBC" w:rsidP="00A1036F">
      <w:pPr>
        <w:jc w:val="center"/>
        <w:rPr>
          <w:b/>
          <w:sz w:val="26"/>
          <w:szCs w:val="26"/>
        </w:rPr>
      </w:pPr>
      <w:r w:rsidRPr="007341E7">
        <w:rPr>
          <w:b/>
          <w:sz w:val="26"/>
          <w:szCs w:val="26"/>
        </w:rPr>
        <w:t xml:space="preserve">работы ученого совета </w:t>
      </w:r>
    </w:p>
    <w:p w14:paraId="25DFC506" w14:textId="77777777" w:rsidR="00153DBC" w:rsidRPr="007341E7" w:rsidRDefault="00153DBC" w:rsidP="00A1036F">
      <w:pPr>
        <w:jc w:val="center"/>
        <w:rPr>
          <w:b/>
          <w:sz w:val="26"/>
          <w:szCs w:val="26"/>
        </w:rPr>
      </w:pPr>
      <w:r w:rsidRPr="007341E7">
        <w:rPr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14963CF1" w14:textId="77777777" w:rsidR="00153DBC" w:rsidRPr="007341E7" w:rsidRDefault="00153DBC" w:rsidP="00B00EB4">
      <w:pPr>
        <w:jc w:val="center"/>
        <w:rPr>
          <w:sz w:val="26"/>
          <w:szCs w:val="26"/>
        </w:rPr>
      </w:pPr>
    </w:p>
    <w:p w14:paraId="62ACA125" w14:textId="77777777" w:rsidR="00153DBC" w:rsidRPr="007341E7" w:rsidRDefault="00153DBC" w:rsidP="001343EB">
      <w:pPr>
        <w:pStyle w:val="1-21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7341E7">
        <w:rPr>
          <w:b/>
          <w:sz w:val="26"/>
          <w:szCs w:val="26"/>
        </w:rPr>
        <w:t>Общие положения</w:t>
      </w:r>
    </w:p>
    <w:p w14:paraId="13AF001B" w14:textId="7323A242" w:rsidR="00153DBC" w:rsidRPr="007341E7" w:rsidRDefault="00153DBC" w:rsidP="001343EB">
      <w:pPr>
        <w:pStyle w:val="1-21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Регламент работы ученого совета Национального исследовательского университета «Высшая школа экономики» (далее соответственно – Регламент, ученый совет, НИУ ВШЭ) разработан в соответствии с уставом НИУ ВШЭ и определяет порядок организации работы ученого совета, проведения его заседаний, принятия решений и контроля их исполнения, а также полномочия ученого секретаря НИУ ВШЭ (далее – ученый секретарь). </w:t>
      </w:r>
    </w:p>
    <w:p w14:paraId="3BA3C25B" w14:textId="77777777" w:rsidR="00153DBC" w:rsidRPr="007341E7" w:rsidRDefault="00153DBC" w:rsidP="001343EB">
      <w:pPr>
        <w:pStyle w:val="1-21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>Регламент, изменения в него утверждаются ученым советом</w:t>
      </w:r>
      <w:r w:rsidR="00D4512D">
        <w:rPr>
          <w:sz w:val="26"/>
          <w:szCs w:val="26"/>
        </w:rPr>
        <w:t xml:space="preserve"> НИУ ВШЭ</w:t>
      </w:r>
      <w:r w:rsidRPr="007341E7">
        <w:rPr>
          <w:sz w:val="26"/>
          <w:szCs w:val="26"/>
        </w:rPr>
        <w:t xml:space="preserve">. </w:t>
      </w:r>
    </w:p>
    <w:p w14:paraId="1463FFE4" w14:textId="77777777" w:rsidR="00153DBC" w:rsidRPr="007341E7" w:rsidRDefault="00153DBC" w:rsidP="00E027FF">
      <w:pPr>
        <w:jc w:val="center"/>
        <w:rPr>
          <w:sz w:val="26"/>
          <w:szCs w:val="26"/>
        </w:rPr>
      </w:pPr>
    </w:p>
    <w:p w14:paraId="5B5C97B5" w14:textId="77777777" w:rsidR="00153DBC" w:rsidRPr="007341E7" w:rsidRDefault="00153DBC" w:rsidP="001343EB">
      <w:pPr>
        <w:pStyle w:val="1-21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7341E7">
        <w:rPr>
          <w:b/>
          <w:sz w:val="26"/>
          <w:szCs w:val="26"/>
        </w:rPr>
        <w:t xml:space="preserve">Порядок организации работы ученого совета </w:t>
      </w:r>
    </w:p>
    <w:p w14:paraId="0A34D858" w14:textId="77777777" w:rsidR="00153DBC" w:rsidRPr="007341E7" w:rsidRDefault="00153DBC" w:rsidP="00AF069E">
      <w:pPr>
        <w:pStyle w:val="1-21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Председателем ученого совета является ректор НИУ ВШЭ. </w:t>
      </w:r>
    </w:p>
    <w:p w14:paraId="285C566D" w14:textId="3269EE29" w:rsidR="00153DBC" w:rsidRPr="007341E7" w:rsidRDefault="008B68AE" w:rsidP="00AF069E">
      <w:pPr>
        <w:pStyle w:val="1-21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поручению </w:t>
      </w:r>
      <w:r w:rsidR="006761E8">
        <w:rPr>
          <w:sz w:val="26"/>
          <w:szCs w:val="26"/>
        </w:rPr>
        <w:t>председателя ученого совета в</w:t>
      </w:r>
      <w:r w:rsidR="00153DBC" w:rsidRPr="007341E7">
        <w:rPr>
          <w:sz w:val="26"/>
          <w:szCs w:val="26"/>
        </w:rPr>
        <w:t xml:space="preserve"> случае </w:t>
      </w:r>
      <w:r w:rsidR="006761E8">
        <w:rPr>
          <w:sz w:val="26"/>
          <w:szCs w:val="26"/>
        </w:rPr>
        <w:t xml:space="preserve">его </w:t>
      </w:r>
      <w:r w:rsidR="00153DBC" w:rsidRPr="007341E7">
        <w:rPr>
          <w:sz w:val="26"/>
          <w:szCs w:val="26"/>
        </w:rPr>
        <w:t xml:space="preserve">отсутствия функции председательствующего </w:t>
      </w:r>
      <w:r w:rsidR="00A254FA" w:rsidRPr="007341E7">
        <w:rPr>
          <w:sz w:val="26"/>
          <w:szCs w:val="26"/>
        </w:rPr>
        <w:t xml:space="preserve">на заседании </w:t>
      </w:r>
      <w:r w:rsidR="00153DBC" w:rsidRPr="007341E7">
        <w:rPr>
          <w:sz w:val="26"/>
          <w:szCs w:val="26"/>
        </w:rPr>
        <w:t xml:space="preserve">вправе выполнять </w:t>
      </w:r>
      <w:r w:rsidR="00813448">
        <w:rPr>
          <w:sz w:val="26"/>
          <w:szCs w:val="26"/>
        </w:rPr>
        <w:t>входящие в состав ученого совета</w:t>
      </w:r>
      <w:r w:rsidR="00153DBC" w:rsidRPr="007341E7">
        <w:rPr>
          <w:sz w:val="26"/>
          <w:szCs w:val="26"/>
        </w:rPr>
        <w:t xml:space="preserve"> научный руководитель НИУ ВШЭ, президент НИУ ВШЭ, </w:t>
      </w:r>
      <w:r w:rsidR="00D20F90">
        <w:rPr>
          <w:sz w:val="26"/>
          <w:szCs w:val="26"/>
        </w:rPr>
        <w:t>в</w:t>
      </w:r>
      <w:r w:rsidR="007F15C0">
        <w:rPr>
          <w:sz w:val="26"/>
          <w:szCs w:val="26"/>
        </w:rPr>
        <w:t>ице-президенты НИУ </w:t>
      </w:r>
      <w:r w:rsidR="00D20F90">
        <w:rPr>
          <w:sz w:val="26"/>
          <w:szCs w:val="26"/>
        </w:rPr>
        <w:t xml:space="preserve">ВШЭ, </w:t>
      </w:r>
      <w:r w:rsidR="00153DBC" w:rsidRPr="007341E7">
        <w:rPr>
          <w:sz w:val="26"/>
          <w:szCs w:val="26"/>
        </w:rPr>
        <w:t xml:space="preserve">заместитель научного руководителя </w:t>
      </w:r>
      <w:r w:rsidR="004F289B" w:rsidRPr="007341E7">
        <w:rPr>
          <w:sz w:val="26"/>
          <w:szCs w:val="26"/>
        </w:rPr>
        <w:t>НИУ</w:t>
      </w:r>
      <w:r w:rsidR="004F289B">
        <w:rPr>
          <w:sz w:val="26"/>
          <w:szCs w:val="26"/>
        </w:rPr>
        <w:t> </w:t>
      </w:r>
      <w:r w:rsidR="00153DBC" w:rsidRPr="007341E7">
        <w:rPr>
          <w:sz w:val="26"/>
          <w:szCs w:val="26"/>
        </w:rPr>
        <w:t xml:space="preserve">ВШЭ, председатель Учебно-методического совета НИУ ВШЭ, первые проректоры </w:t>
      </w:r>
      <w:r w:rsidR="004F289B" w:rsidRPr="007341E7">
        <w:rPr>
          <w:sz w:val="26"/>
          <w:szCs w:val="26"/>
        </w:rPr>
        <w:t>НИУ</w:t>
      </w:r>
      <w:r w:rsidR="004F289B">
        <w:rPr>
          <w:sz w:val="26"/>
          <w:szCs w:val="26"/>
        </w:rPr>
        <w:t> </w:t>
      </w:r>
      <w:r w:rsidR="00153DBC" w:rsidRPr="007341E7">
        <w:rPr>
          <w:sz w:val="26"/>
          <w:szCs w:val="26"/>
        </w:rPr>
        <w:t>ВШЭ.</w:t>
      </w:r>
    </w:p>
    <w:p w14:paraId="796C5EBF" w14:textId="77777777" w:rsidR="00153DBC" w:rsidRPr="007341E7" w:rsidRDefault="00153DBC" w:rsidP="00AF069E">
      <w:pPr>
        <w:pStyle w:val="1-21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Ученый совет рассматривает вопросы и принимает по ним решения в соответствии с компетенцией, определенной уставом НИУ ВШЭ. </w:t>
      </w:r>
    </w:p>
    <w:p w14:paraId="0CE348A7" w14:textId="77777777" w:rsidR="00153DBC" w:rsidRPr="007341E7" w:rsidRDefault="00153DBC" w:rsidP="00AF069E">
      <w:pPr>
        <w:pStyle w:val="1-21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По решению ученого совета из числа его членов может создаваться президиум ученого совета. </w:t>
      </w:r>
    </w:p>
    <w:p w14:paraId="0666D87B" w14:textId="77777777" w:rsidR="00153DBC" w:rsidRPr="007341E7" w:rsidRDefault="00153DBC" w:rsidP="00A1036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В состав президиума ученого совета входят председатель ученого совета, ученый секретарь и руководители комиссий ученого совета. </w:t>
      </w:r>
    </w:p>
    <w:p w14:paraId="328BA7CC" w14:textId="77777777" w:rsidR="00153DBC" w:rsidRDefault="00153DBC" w:rsidP="00A1036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>Решения президиума ученого совета принимаются простым большинством голосов.</w:t>
      </w:r>
    </w:p>
    <w:p w14:paraId="32B11108" w14:textId="77777777" w:rsidR="00153DBC" w:rsidRPr="007341E7" w:rsidRDefault="00153DBC" w:rsidP="00A1036F">
      <w:pPr>
        <w:ind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>Президиум ученого совета:</w:t>
      </w:r>
    </w:p>
    <w:p w14:paraId="4DE7242A" w14:textId="0CF18BF4" w:rsidR="00153DBC" w:rsidRPr="007341E7" w:rsidRDefault="00153DBC" w:rsidP="001343EB">
      <w:pPr>
        <w:pStyle w:val="1-21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lastRenderedPageBreak/>
        <w:t xml:space="preserve">рассматривает материалы и проекты решений, </w:t>
      </w:r>
      <w:r w:rsidR="00D20F90" w:rsidRPr="007341E7">
        <w:rPr>
          <w:sz w:val="26"/>
          <w:szCs w:val="26"/>
        </w:rPr>
        <w:t>выносимы</w:t>
      </w:r>
      <w:r w:rsidR="00D20F90">
        <w:rPr>
          <w:sz w:val="26"/>
          <w:szCs w:val="26"/>
        </w:rPr>
        <w:t>е</w:t>
      </w:r>
      <w:r w:rsidR="00D20F90" w:rsidRPr="007341E7">
        <w:rPr>
          <w:sz w:val="26"/>
          <w:szCs w:val="26"/>
        </w:rPr>
        <w:t xml:space="preserve"> </w:t>
      </w:r>
      <w:r w:rsidRPr="007341E7">
        <w:rPr>
          <w:sz w:val="26"/>
          <w:szCs w:val="26"/>
        </w:rPr>
        <w:t>на заседание ученого совета;</w:t>
      </w:r>
    </w:p>
    <w:p w14:paraId="37634B4E" w14:textId="77777777" w:rsidR="00153DBC" w:rsidRPr="007341E7" w:rsidRDefault="00153DBC" w:rsidP="001343EB">
      <w:pPr>
        <w:pStyle w:val="1-21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>заслушивает выступления члена ученого совета</w:t>
      </w:r>
      <w:r>
        <w:rPr>
          <w:sz w:val="26"/>
          <w:szCs w:val="26"/>
        </w:rPr>
        <w:t>/руководителя НИУ ВШЭ</w:t>
      </w:r>
      <w:r w:rsidRPr="007341E7">
        <w:rPr>
          <w:sz w:val="26"/>
          <w:szCs w:val="26"/>
        </w:rPr>
        <w:t>, ответственного за соответствующий вопрос повестки дня, и руководителя (ей) соответствующей (их) комиссии (й) ученого совета;</w:t>
      </w:r>
    </w:p>
    <w:p w14:paraId="774CC653" w14:textId="77777777" w:rsidR="00153DBC" w:rsidRPr="007341E7" w:rsidRDefault="00153DBC" w:rsidP="001343EB">
      <w:pPr>
        <w:pStyle w:val="1-21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по результатам рассмотрения материалов принимает решения о вынесении вопроса на заседание ученого совета. </w:t>
      </w:r>
    </w:p>
    <w:p w14:paraId="576159EF" w14:textId="77777777" w:rsidR="00513FEC" w:rsidRDefault="00513FEC" w:rsidP="001343E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проведения заседания президиума ученого совета, </w:t>
      </w:r>
      <w:r w:rsidR="0021298D">
        <w:rPr>
          <w:sz w:val="26"/>
          <w:szCs w:val="26"/>
        </w:rPr>
        <w:t>перечень</w:t>
      </w:r>
      <w:r>
        <w:rPr>
          <w:sz w:val="26"/>
          <w:szCs w:val="26"/>
        </w:rPr>
        <w:t xml:space="preserve"> рассматриваемых вопросов определяются председателем ученого совета. Заседание может также проводиться по требованию руководителя (ей) комиссии (й) ученого совета.</w:t>
      </w:r>
    </w:p>
    <w:p w14:paraId="4CC4025C" w14:textId="77777777" w:rsidR="00153DBC" w:rsidRPr="007341E7" w:rsidRDefault="00153DBC" w:rsidP="001343E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>Заседания президиума ученого совета проводится, как правило, не позднее, чем за два календарных дня до даты заседания ученого совета.</w:t>
      </w:r>
    </w:p>
    <w:p w14:paraId="169B69C7" w14:textId="77777777" w:rsidR="00153DBC" w:rsidRPr="007341E7" w:rsidRDefault="00153DBC" w:rsidP="001343EB">
      <w:pPr>
        <w:pStyle w:val="1-21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Заседания ученого совета проводятся, как правило, ежемесячно в последнюю пятницу месяца, но не реже, чем раз в три месяца (кроме летнего периода). </w:t>
      </w:r>
    </w:p>
    <w:p w14:paraId="6335AF6A" w14:textId="5B762896" w:rsidR="00153DBC" w:rsidRDefault="00153DBC" w:rsidP="00A1036F">
      <w:pPr>
        <w:ind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Внеочередное заседание ученого совета проводится по инициативе </w:t>
      </w:r>
      <w:r w:rsidRPr="003E57CB">
        <w:rPr>
          <w:sz w:val="26"/>
          <w:szCs w:val="26"/>
        </w:rPr>
        <w:t>ректора, научного руководителя НИУ ВШЭ, президента НИУ ВШЭ или не менее</w:t>
      </w:r>
      <w:r w:rsidR="00513FEC">
        <w:rPr>
          <w:sz w:val="26"/>
          <w:szCs w:val="26"/>
        </w:rPr>
        <w:t xml:space="preserve"> </w:t>
      </w:r>
      <w:r w:rsidR="00FD4549">
        <w:rPr>
          <w:sz w:val="26"/>
          <w:szCs w:val="26"/>
        </w:rPr>
        <w:t xml:space="preserve">половины </w:t>
      </w:r>
      <w:r w:rsidRPr="007341E7">
        <w:rPr>
          <w:sz w:val="26"/>
          <w:szCs w:val="26"/>
        </w:rPr>
        <w:t xml:space="preserve">членов ученого совета. Уведомление о созыве внеочередного заседания, подписанное его инициаторами, передается ученому секретарю для рассылки членам ученого совета с приложением проекта повестки дня и соответствующими материалами. </w:t>
      </w:r>
    </w:p>
    <w:p w14:paraId="5EFFDD01" w14:textId="1738AC8E" w:rsidR="001F65E2" w:rsidRDefault="001F65E2" w:rsidP="00A103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F65E2">
        <w:rPr>
          <w:sz w:val="26"/>
          <w:szCs w:val="26"/>
        </w:rPr>
        <w:t>о случаю государственных праздников, юбилейных дат могут проводиться торжественные заседания ученого совета. Решение о созыве торжественного заседания, времени, месте и порядке его проведения принимается председателем ученого совета. При проведении торжественного заседания повестка дня, как правило, не формируется и не утверждается. Решения на торжественных заседаниях, как правило, не принима</w:t>
      </w:r>
      <w:r w:rsidR="00BD2485">
        <w:rPr>
          <w:sz w:val="26"/>
          <w:szCs w:val="26"/>
        </w:rPr>
        <w:t>ю</w:t>
      </w:r>
      <w:r w:rsidRPr="001F65E2">
        <w:rPr>
          <w:sz w:val="26"/>
          <w:szCs w:val="26"/>
        </w:rPr>
        <w:t>тся.</w:t>
      </w:r>
    </w:p>
    <w:p w14:paraId="1D975139" w14:textId="77777777" w:rsidR="00616B0A" w:rsidRDefault="00616B0A" w:rsidP="00A1036F">
      <w:pPr>
        <w:ind w:firstLine="708"/>
        <w:jc w:val="both"/>
        <w:rPr>
          <w:sz w:val="26"/>
          <w:szCs w:val="26"/>
        </w:rPr>
      </w:pPr>
    </w:p>
    <w:p w14:paraId="5113B7C5" w14:textId="77777777" w:rsidR="00616B0A" w:rsidRPr="00C303E8" w:rsidRDefault="00616B0A" w:rsidP="007F15C0">
      <w:pPr>
        <w:pStyle w:val="af3"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C303E8">
        <w:rPr>
          <w:b/>
          <w:sz w:val="26"/>
          <w:szCs w:val="26"/>
        </w:rPr>
        <w:t>Порядок формирования повестки дня заседания ученого совета</w:t>
      </w:r>
    </w:p>
    <w:p w14:paraId="7C7DE604" w14:textId="7FFFE321" w:rsidR="00616B0A" w:rsidRPr="00C303E8" w:rsidRDefault="00616B0A" w:rsidP="007F15C0">
      <w:pPr>
        <w:pStyle w:val="af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303E8">
        <w:rPr>
          <w:sz w:val="26"/>
          <w:szCs w:val="26"/>
        </w:rPr>
        <w:t>Ученый совет работает на основании полугодового плана</w:t>
      </w:r>
      <w:r w:rsidR="000B1788">
        <w:rPr>
          <w:sz w:val="26"/>
          <w:szCs w:val="26"/>
        </w:rPr>
        <w:t xml:space="preserve"> работы</w:t>
      </w:r>
      <w:r w:rsidRPr="00C303E8">
        <w:rPr>
          <w:sz w:val="26"/>
          <w:szCs w:val="26"/>
        </w:rPr>
        <w:t xml:space="preserve">, утверждаемого на первом заседании первого/второго полугодия </w:t>
      </w:r>
      <w:r w:rsidR="000B1788">
        <w:rPr>
          <w:sz w:val="26"/>
          <w:szCs w:val="26"/>
        </w:rPr>
        <w:t xml:space="preserve">текущего календарного года </w:t>
      </w:r>
      <w:r w:rsidRPr="00C303E8">
        <w:rPr>
          <w:sz w:val="26"/>
          <w:szCs w:val="26"/>
        </w:rPr>
        <w:t xml:space="preserve">соответственно. </w:t>
      </w:r>
    </w:p>
    <w:p w14:paraId="04EE2569" w14:textId="16B9588F" w:rsidR="00616B0A" w:rsidRDefault="00616B0A" w:rsidP="00616B0A">
      <w:pPr>
        <w:pStyle w:val="1-21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303E8">
        <w:rPr>
          <w:sz w:val="26"/>
          <w:szCs w:val="26"/>
        </w:rPr>
        <w:t xml:space="preserve">Проект </w:t>
      </w:r>
      <w:r w:rsidR="000B1788">
        <w:rPr>
          <w:sz w:val="26"/>
          <w:szCs w:val="26"/>
        </w:rPr>
        <w:t xml:space="preserve">полугодового </w:t>
      </w:r>
      <w:r w:rsidRPr="00C303E8">
        <w:rPr>
          <w:sz w:val="26"/>
          <w:szCs w:val="26"/>
        </w:rPr>
        <w:t xml:space="preserve">плана работы ученого совета формируется с учетом предложений органов управления и структурных подразделений НИУ ВШЭ. </w:t>
      </w:r>
    </w:p>
    <w:p w14:paraId="14C6A4AD" w14:textId="748AD24D" w:rsidR="00304E9D" w:rsidRPr="00C303E8" w:rsidRDefault="00AE47CD" w:rsidP="00616B0A">
      <w:pPr>
        <w:pStyle w:val="1-21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E47CD">
        <w:rPr>
          <w:sz w:val="26"/>
          <w:szCs w:val="26"/>
        </w:rPr>
        <w:t xml:space="preserve">Проект повестки дня очередного заседания ученого совета формируется ученым секретарем </w:t>
      </w:r>
      <w:r>
        <w:rPr>
          <w:sz w:val="26"/>
          <w:szCs w:val="26"/>
        </w:rPr>
        <w:t>на основании полугодового плана работы ученого совета.</w:t>
      </w:r>
      <w:r w:rsidR="00F52AAB">
        <w:rPr>
          <w:sz w:val="26"/>
          <w:szCs w:val="26"/>
        </w:rPr>
        <w:t xml:space="preserve"> </w:t>
      </w:r>
    </w:p>
    <w:p w14:paraId="32A836C0" w14:textId="3E4887BE" w:rsidR="003F3AF2" w:rsidRPr="003F3AF2" w:rsidRDefault="00616B0A" w:rsidP="003F3AF2">
      <w:pPr>
        <w:pStyle w:val="1-21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04F29">
        <w:rPr>
          <w:sz w:val="26"/>
          <w:szCs w:val="26"/>
        </w:rPr>
        <w:t>По инициативе членов ученого совета и руководителей НИУ ВШЭ</w:t>
      </w:r>
      <w:r w:rsidRPr="00604F29">
        <w:rPr>
          <w:rStyle w:val="af2"/>
          <w:sz w:val="26"/>
          <w:szCs w:val="26"/>
        </w:rPr>
        <w:footnoteReference w:id="1"/>
      </w:r>
      <w:r w:rsidRPr="00604F29">
        <w:rPr>
          <w:sz w:val="26"/>
          <w:szCs w:val="26"/>
        </w:rPr>
        <w:t xml:space="preserve"> в установленном Регламентом порядке в повестку дня </w:t>
      </w:r>
      <w:r w:rsidR="005A6BBF">
        <w:rPr>
          <w:sz w:val="26"/>
          <w:szCs w:val="26"/>
        </w:rPr>
        <w:t xml:space="preserve">очередного </w:t>
      </w:r>
      <w:r w:rsidRPr="00604F29">
        <w:rPr>
          <w:sz w:val="26"/>
          <w:szCs w:val="26"/>
        </w:rPr>
        <w:t xml:space="preserve">заседания ученого совета (далее – повестка дня) могут быть </w:t>
      </w:r>
      <w:r w:rsidR="004A6C8E" w:rsidRPr="00604F29">
        <w:rPr>
          <w:sz w:val="26"/>
          <w:szCs w:val="26"/>
        </w:rPr>
        <w:t xml:space="preserve">включены </w:t>
      </w:r>
      <w:r w:rsidRPr="00604F29">
        <w:rPr>
          <w:sz w:val="26"/>
          <w:szCs w:val="26"/>
        </w:rPr>
        <w:t xml:space="preserve">вопросы, не предусмотренные полугодовым планом. </w:t>
      </w:r>
    </w:p>
    <w:p w14:paraId="7375EDE8" w14:textId="394157B4" w:rsidR="00616B0A" w:rsidRPr="00604F29" w:rsidRDefault="00B1512F" w:rsidP="00604F29">
      <w:pPr>
        <w:pStyle w:val="1-21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04F29">
        <w:rPr>
          <w:sz w:val="26"/>
          <w:szCs w:val="26"/>
        </w:rPr>
        <w:t>Член ученого совета/</w:t>
      </w:r>
      <w:r w:rsidR="00AF069E">
        <w:rPr>
          <w:sz w:val="26"/>
          <w:szCs w:val="26"/>
        </w:rPr>
        <w:t xml:space="preserve"> </w:t>
      </w:r>
      <w:r w:rsidRPr="00604F29">
        <w:rPr>
          <w:sz w:val="26"/>
          <w:szCs w:val="26"/>
        </w:rPr>
        <w:t>р</w:t>
      </w:r>
      <w:r w:rsidR="008D4250" w:rsidRPr="00604F29">
        <w:rPr>
          <w:sz w:val="26"/>
          <w:szCs w:val="26"/>
        </w:rPr>
        <w:t>уководитель НИУ ВШЭ, ответственный за соответствующий</w:t>
      </w:r>
      <w:r w:rsidRPr="00604F29">
        <w:rPr>
          <w:sz w:val="26"/>
          <w:szCs w:val="26"/>
        </w:rPr>
        <w:t xml:space="preserve"> вопрос повестки дня (далее – инициатор вопроса)</w:t>
      </w:r>
      <w:r w:rsidR="008A3EF8" w:rsidRPr="00604F29">
        <w:rPr>
          <w:sz w:val="26"/>
          <w:szCs w:val="26"/>
        </w:rPr>
        <w:t>,</w:t>
      </w:r>
      <w:r w:rsidRPr="00604F29">
        <w:rPr>
          <w:sz w:val="26"/>
          <w:szCs w:val="26"/>
        </w:rPr>
        <w:t xml:space="preserve"> </w:t>
      </w:r>
      <w:r w:rsidR="00616B0A" w:rsidRPr="00604F29">
        <w:rPr>
          <w:sz w:val="26"/>
          <w:szCs w:val="26"/>
        </w:rPr>
        <w:t xml:space="preserve">не позднее, чем за </w:t>
      </w:r>
      <w:r w:rsidR="00120339" w:rsidRPr="00604F29">
        <w:rPr>
          <w:sz w:val="26"/>
          <w:szCs w:val="26"/>
        </w:rPr>
        <w:t xml:space="preserve">три </w:t>
      </w:r>
      <w:r w:rsidR="00616B0A" w:rsidRPr="00604F29">
        <w:rPr>
          <w:sz w:val="26"/>
          <w:szCs w:val="26"/>
        </w:rPr>
        <w:t>недели до даты заседания ученого совета, направляет по Автоматизированной системе документационного обеспечения управления (далее – СДОУ) на имя председателя ученого совета служебную записку</w:t>
      </w:r>
      <w:r w:rsidR="00604F29" w:rsidRPr="00604F29">
        <w:rPr>
          <w:sz w:val="26"/>
          <w:szCs w:val="26"/>
        </w:rPr>
        <w:t xml:space="preserve"> </w:t>
      </w:r>
      <w:r w:rsidR="00616B0A" w:rsidRPr="00604F29">
        <w:rPr>
          <w:sz w:val="26"/>
          <w:szCs w:val="26"/>
        </w:rPr>
        <w:t xml:space="preserve">о включении вопроса в повестку дня в случаях, предусмотренных </w:t>
      </w:r>
      <w:r w:rsidR="00945E49" w:rsidRPr="00604F29">
        <w:rPr>
          <w:sz w:val="26"/>
          <w:szCs w:val="26"/>
        </w:rPr>
        <w:t>пункт</w:t>
      </w:r>
      <w:r w:rsidR="0068608A">
        <w:rPr>
          <w:sz w:val="26"/>
          <w:szCs w:val="26"/>
        </w:rPr>
        <w:t>ом</w:t>
      </w:r>
      <w:r w:rsidR="00945E49" w:rsidRPr="00604F29">
        <w:rPr>
          <w:sz w:val="26"/>
          <w:szCs w:val="26"/>
        </w:rPr>
        <w:t xml:space="preserve"> </w:t>
      </w:r>
      <w:r w:rsidR="00616B0A" w:rsidRPr="00604F29">
        <w:rPr>
          <w:sz w:val="26"/>
          <w:szCs w:val="26"/>
        </w:rPr>
        <w:t>3.</w:t>
      </w:r>
      <w:r w:rsidR="0068608A">
        <w:rPr>
          <w:sz w:val="26"/>
          <w:szCs w:val="26"/>
        </w:rPr>
        <w:t>4</w:t>
      </w:r>
      <w:r w:rsidR="00EB64A3" w:rsidRPr="00604F29">
        <w:rPr>
          <w:sz w:val="26"/>
          <w:szCs w:val="26"/>
        </w:rPr>
        <w:t xml:space="preserve"> Регламента</w:t>
      </w:r>
      <w:r w:rsidR="00616B0A" w:rsidRPr="00604F29">
        <w:rPr>
          <w:sz w:val="26"/>
          <w:szCs w:val="26"/>
        </w:rPr>
        <w:t xml:space="preserve">. </w:t>
      </w:r>
    </w:p>
    <w:p w14:paraId="0E34DF49" w14:textId="7DAF505C" w:rsidR="00616B0A" w:rsidRPr="00C303E8" w:rsidRDefault="00616B0A" w:rsidP="007F15C0">
      <w:pPr>
        <w:pStyle w:val="1-21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303E8">
        <w:rPr>
          <w:sz w:val="26"/>
          <w:szCs w:val="26"/>
        </w:rPr>
        <w:t xml:space="preserve">К служебной записке прикладываются документы, указанные в пункте </w:t>
      </w:r>
      <w:r w:rsidR="00E1160E" w:rsidRPr="00C303E8">
        <w:rPr>
          <w:sz w:val="26"/>
          <w:szCs w:val="26"/>
        </w:rPr>
        <w:t>3</w:t>
      </w:r>
      <w:r w:rsidRPr="00C303E8">
        <w:rPr>
          <w:sz w:val="26"/>
          <w:szCs w:val="26"/>
        </w:rPr>
        <w:t>.</w:t>
      </w:r>
      <w:r w:rsidR="00814CF5" w:rsidRPr="00C303E8">
        <w:rPr>
          <w:sz w:val="26"/>
          <w:szCs w:val="26"/>
        </w:rPr>
        <w:t>1</w:t>
      </w:r>
      <w:r w:rsidR="008236AC">
        <w:rPr>
          <w:sz w:val="26"/>
          <w:szCs w:val="26"/>
        </w:rPr>
        <w:t>7</w:t>
      </w:r>
      <w:r w:rsidR="00814CF5" w:rsidRPr="00C303E8">
        <w:rPr>
          <w:sz w:val="26"/>
          <w:szCs w:val="26"/>
        </w:rPr>
        <w:t xml:space="preserve"> </w:t>
      </w:r>
      <w:r w:rsidRPr="00C303E8">
        <w:rPr>
          <w:sz w:val="26"/>
          <w:szCs w:val="26"/>
        </w:rPr>
        <w:t>Регламента.</w:t>
      </w:r>
    </w:p>
    <w:p w14:paraId="1D66ACB1" w14:textId="77777777" w:rsidR="00616B0A" w:rsidRPr="00C303E8" w:rsidRDefault="00616B0A" w:rsidP="00AF069E">
      <w:pPr>
        <w:pStyle w:val="1-21"/>
        <w:numPr>
          <w:ilvl w:val="1"/>
          <w:numId w:val="7"/>
        </w:numPr>
        <w:tabs>
          <w:tab w:val="left" w:pos="-284"/>
          <w:tab w:val="left" w:pos="1276"/>
        </w:tabs>
        <w:ind w:left="0" w:firstLine="709"/>
        <w:jc w:val="both"/>
        <w:rPr>
          <w:sz w:val="26"/>
          <w:szCs w:val="26"/>
        </w:rPr>
      </w:pPr>
      <w:r w:rsidRPr="00C303E8">
        <w:rPr>
          <w:sz w:val="26"/>
          <w:szCs w:val="26"/>
        </w:rPr>
        <w:lastRenderedPageBreak/>
        <w:t xml:space="preserve">Служебная записка с приложенными документами по СДОУ направляется на согласование: </w:t>
      </w:r>
    </w:p>
    <w:p w14:paraId="06FBCC7C" w14:textId="77777777" w:rsidR="00616B0A" w:rsidRPr="00C303E8" w:rsidRDefault="00616B0A" w:rsidP="00EB64A3">
      <w:pPr>
        <w:pStyle w:val="1-21"/>
        <w:numPr>
          <w:ilvl w:val="2"/>
          <w:numId w:val="7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C303E8">
        <w:rPr>
          <w:sz w:val="26"/>
          <w:szCs w:val="26"/>
        </w:rPr>
        <w:t>руководителю структурного подразделения, в чьи полномочия входит обсуждаемый вопрос;</w:t>
      </w:r>
    </w:p>
    <w:p w14:paraId="04E05DC8" w14:textId="77777777" w:rsidR="00616B0A" w:rsidRPr="00C303E8" w:rsidRDefault="00616B0A" w:rsidP="00EB64A3">
      <w:pPr>
        <w:pStyle w:val="1-21"/>
        <w:numPr>
          <w:ilvl w:val="2"/>
          <w:numId w:val="7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C303E8">
        <w:rPr>
          <w:sz w:val="26"/>
          <w:szCs w:val="26"/>
        </w:rPr>
        <w:t>директору по правовым вопросам (</w:t>
      </w:r>
      <w:r w:rsidRPr="00C303E8">
        <w:rPr>
          <w:bCs/>
          <w:sz w:val="26"/>
          <w:szCs w:val="26"/>
        </w:rPr>
        <w:t>в части</w:t>
      </w:r>
      <w:r w:rsidRPr="00C303E8">
        <w:rPr>
          <w:sz w:val="26"/>
          <w:szCs w:val="26"/>
        </w:rPr>
        <w:t xml:space="preserve"> правовых вопросов), старшему директору по финансовой работе (</w:t>
      </w:r>
      <w:r w:rsidRPr="00C303E8">
        <w:rPr>
          <w:bCs/>
          <w:sz w:val="26"/>
          <w:szCs w:val="26"/>
        </w:rPr>
        <w:t>в части</w:t>
      </w:r>
      <w:r w:rsidRPr="00C303E8">
        <w:rPr>
          <w:sz w:val="26"/>
          <w:szCs w:val="26"/>
        </w:rPr>
        <w:t xml:space="preserve"> финансовых вопросов), директору по персоналу (</w:t>
      </w:r>
      <w:r w:rsidRPr="00C303E8">
        <w:rPr>
          <w:bCs/>
          <w:sz w:val="26"/>
          <w:szCs w:val="26"/>
        </w:rPr>
        <w:t>в части</w:t>
      </w:r>
      <w:r w:rsidRPr="00C303E8">
        <w:rPr>
          <w:sz w:val="26"/>
          <w:szCs w:val="26"/>
        </w:rPr>
        <w:t xml:space="preserve"> кадровых вопросов), начальнику Управления делами (</w:t>
      </w:r>
      <w:r w:rsidRPr="00C303E8">
        <w:rPr>
          <w:bCs/>
          <w:sz w:val="26"/>
          <w:szCs w:val="26"/>
        </w:rPr>
        <w:t>в части</w:t>
      </w:r>
      <w:r w:rsidRPr="00C303E8">
        <w:rPr>
          <w:sz w:val="26"/>
          <w:szCs w:val="26"/>
        </w:rPr>
        <w:t xml:space="preserve"> вопросов по изменению организационной структуры НИУ ВШЭ);</w:t>
      </w:r>
    </w:p>
    <w:p w14:paraId="2F0949FF" w14:textId="49AACFBC" w:rsidR="00145176" w:rsidRPr="004E700C" w:rsidRDefault="00EB64A3" w:rsidP="007F15C0">
      <w:pPr>
        <w:pStyle w:val="1-21"/>
        <w:numPr>
          <w:ilvl w:val="2"/>
          <w:numId w:val="7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4E700C">
        <w:rPr>
          <w:sz w:val="26"/>
          <w:szCs w:val="26"/>
        </w:rPr>
        <w:t xml:space="preserve">ученому секретарю – для проверки </w:t>
      </w:r>
      <w:r w:rsidR="00616B0A" w:rsidRPr="004E700C">
        <w:rPr>
          <w:sz w:val="26"/>
          <w:szCs w:val="26"/>
        </w:rPr>
        <w:t xml:space="preserve">на предмет наличия согласования соответствующими должностными </w:t>
      </w:r>
      <w:r w:rsidRPr="004E700C">
        <w:rPr>
          <w:sz w:val="26"/>
          <w:szCs w:val="26"/>
        </w:rPr>
        <w:t>лицами</w:t>
      </w:r>
      <w:r w:rsidR="00C303E8" w:rsidRPr="004E700C">
        <w:rPr>
          <w:sz w:val="26"/>
          <w:szCs w:val="26"/>
        </w:rPr>
        <w:t>, направлени</w:t>
      </w:r>
      <w:r w:rsidR="00B1512F" w:rsidRPr="004E700C">
        <w:rPr>
          <w:sz w:val="26"/>
          <w:szCs w:val="26"/>
        </w:rPr>
        <w:t>я</w:t>
      </w:r>
      <w:r w:rsidR="00C303E8" w:rsidRPr="004E700C">
        <w:rPr>
          <w:sz w:val="26"/>
          <w:szCs w:val="26"/>
        </w:rPr>
        <w:t xml:space="preserve"> на рассмотрение в комиссию</w:t>
      </w:r>
      <w:r w:rsidR="0019020D" w:rsidRPr="004E700C">
        <w:rPr>
          <w:sz w:val="26"/>
          <w:szCs w:val="26"/>
        </w:rPr>
        <w:t> (и)</w:t>
      </w:r>
      <w:r w:rsidR="00C303E8" w:rsidRPr="004E700C">
        <w:rPr>
          <w:sz w:val="26"/>
          <w:szCs w:val="26"/>
        </w:rPr>
        <w:t xml:space="preserve"> ученого совета</w:t>
      </w:r>
      <w:r w:rsidR="008D4250" w:rsidRPr="004E700C">
        <w:rPr>
          <w:sz w:val="26"/>
          <w:szCs w:val="26"/>
        </w:rPr>
        <w:t xml:space="preserve"> в порядке, установленном п</w:t>
      </w:r>
      <w:r w:rsidR="008A3EF8">
        <w:rPr>
          <w:sz w:val="26"/>
          <w:szCs w:val="26"/>
        </w:rPr>
        <w:t>унктом</w:t>
      </w:r>
      <w:r w:rsidR="00145176" w:rsidRPr="004E700C">
        <w:rPr>
          <w:sz w:val="26"/>
          <w:szCs w:val="26"/>
        </w:rPr>
        <w:t xml:space="preserve"> 3.</w:t>
      </w:r>
      <w:r w:rsidR="008236AC">
        <w:rPr>
          <w:sz w:val="26"/>
          <w:szCs w:val="26"/>
        </w:rPr>
        <w:t>9</w:t>
      </w:r>
      <w:r w:rsidR="00145176" w:rsidRPr="004E700C">
        <w:rPr>
          <w:sz w:val="26"/>
          <w:szCs w:val="26"/>
        </w:rPr>
        <w:t xml:space="preserve"> Регламента, </w:t>
      </w:r>
      <w:r w:rsidRPr="004E700C">
        <w:rPr>
          <w:sz w:val="26"/>
          <w:szCs w:val="26"/>
        </w:rPr>
        <w:t xml:space="preserve">и формирования </w:t>
      </w:r>
      <w:r w:rsidR="00C303E8" w:rsidRPr="004E700C">
        <w:rPr>
          <w:sz w:val="26"/>
          <w:szCs w:val="26"/>
        </w:rPr>
        <w:t xml:space="preserve">проекта </w:t>
      </w:r>
      <w:r w:rsidRPr="004E700C">
        <w:rPr>
          <w:sz w:val="26"/>
          <w:szCs w:val="26"/>
        </w:rPr>
        <w:t xml:space="preserve">повестки заседания ученого совета. </w:t>
      </w:r>
    </w:p>
    <w:p w14:paraId="0AF57654" w14:textId="5A558AD9" w:rsidR="0019020D" w:rsidRPr="004A6C8E" w:rsidRDefault="00E65DFC" w:rsidP="004A6C8E">
      <w:pPr>
        <w:pStyle w:val="1-21"/>
        <w:numPr>
          <w:ilvl w:val="1"/>
          <w:numId w:val="7"/>
        </w:numPr>
        <w:tabs>
          <w:tab w:val="left" w:pos="-284"/>
          <w:tab w:val="left" w:pos="1418"/>
        </w:tabs>
        <w:ind w:left="0" w:firstLine="709"/>
        <w:jc w:val="both"/>
        <w:rPr>
          <w:sz w:val="26"/>
          <w:szCs w:val="26"/>
        </w:rPr>
      </w:pPr>
      <w:r w:rsidRPr="004E700C">
        <w:rPr>
          <w:sz w:val="26"/>
          <w:szCs w:val="26"/>
        </w:rPr>
        <w:t xml:space="preserve">Порядок согласования служебной записки </w:t>
      </w:r>
      <w:r w:rsidR="008A3EF8">
        <w:rPr>
          <w:sz w:val="26"/>
          <w:szCs w:val="26"/>
        </w:rPr>
        <w:t xml:space="preserve">в СДОУ </w:t>
      </w:r>
      <w:r w:rsidRPr="004E700C">
        <w:rPr>
          <w:sz w:val="26"/>
          <w:szCs w:val="26"/>
        </w:rPr>
        <w:t>(«последовательный»,</w:t>
      </w:r>
      <w:r w:rsidRPr="00614FA6">
        <w:rPr>
          <w:sz w:val="26"/>
          <w:szCs w:val="26"/>
        </w:rPr>
        <w:t xml:space="preserve"> «параллельн</w:t>
      </w:r>
      <w:r>
        <w:rPr>
          <w:sz w:val="26"/>
          <w:szCs w:val="26"/>
        </w:rPr>
        <w:t>ый</w:t>
      </w:r>
      <w:r w:rsidRPr="00614FA6">
        <w:rPr>
          <w:sz w:val="26"/>
          <w:szCs w:val="26"/>
        </w:rPr>
        <w:t xml:space="preserve">») устанавливается </w:t>
      </w:r>
      <w:r w:rsidRPr="00AC4903">
        <w:rPr>
          <w:sz w:val="26"/>
          <w:szCs w:val="26"/>
        </w:rPr>
        <w:t>инициатором</w:t>
      </w:r>
      <w:r w:rsidR="008A3EF8">
        <w:rPr>
          <w:sz w:val="26"/>
          <w:szCs w:val="26"/>
        </w:rPr>
        <w:t xml:space="preserve"> вопроса</w:t>
      </w:r>
      <w:r>
        <w:rPr>
          <w:sz w:val="26"/>
          <w:szCs w:val="26"/>
        </w:rPr>
        <w:t>,</w:t>
      </w:r>
      <w:r w:rsidRPr="00614FA6">
        <w:rPr>
          <w:sz w:val="26"/>
          <w:szCs w:val="26"/>
        </w:rPr>
        <w:t xml:space="preserve"> уч</w:t>
      </w:r>
      <w:r w:rsidR="008A3EF8">
        <w:rPr>
          <w:sz w:val="26"/>
          <w:szCs w:val="26"/>
        </w:rPr>
        <w:t>е</w:t>
      </w:r>
      <w:r w:rsidRPr="00614FA6">
        <w:rPr>
          <w:sz w:val="26"/>
          <w:szCs w:val="26"/>
        </w:rPr>
        <w:t>ный секретарь внос</w:t>
      </w:r>
      <w:r w:rsidR="008A3EF8">
        <w:rPr>
          <w:sz w:val="26"/>
          <w:szCs w:val="26"/>
        </w:rPr>
        <w:t>и</w:t>
      </w:r>
      <w:r w:rsidRPr="00614FA6">
        <w:rPr>
          <w:sz w:val="26"/>
          <w:szCs w:val="26"/>
        </w:rPr>
        <w:t>тся в конец списка согласующих.</w:t>
      </w:r>
      <w:r w:rsidR="008A3EF8">
        <w:rPr>
          <w:sz w:val="26"/>
          <w:szCs w:val="26"/>
        </w:rPr>
        <w:t xml:space="preserve"> Срок согласования служебной записки устанавливается инициатором вопроса в зависимости от количества и объема приложенных </w:t>
      </w:r>
      <w:r w:rsidR="00BE1D3B">
        <w:rPr>
          <w:sz w:val="26"/>
          <w:szCs w:val="26"/>
        </w:rPr>
        <w:t>документов</w:t>
      </w:r>
      <w:r w:rsidR="008A3EF8">
        <w:rPr>
          <w:sz w:val="26"/>
          <w:szCs w:val="26"/>
        </w:rPr>
        <w:t xml:space="preserve"> и не может быть </w:t>
      </w:r>
      <w:r w:rsidR="00BE1D3B">
        <w:rPr>
          <w:sz w:val="26"/>
          <w:szCs w:val="26"/>
        </w:rPr>
        <w:t xml:space="preserve">установлен </w:t>
      </w:r>
      <w:r w:rsidR="008A3EF8">
        <w:rPr>
          <w:sz w:val="26"/>
          <w:szCs w:val="26"/>
        </w:rPr>
        <w:t xml:space="preserve">менее </w:t>
      </w:r>
      <w:r w:rsidR="00EF18A5">
        <w:rPr>
          <w:sz w:val="26"/>
          <w:szCs w:val="26"/>
        </w:rPr>
        <w:t>трех</w:t>
      </w:r>
      <w:r w:rsidR="00C60BE3" w:rsidRPr="001F65E2">
        <w:rPr>
          <w:sz w:val="26"/>
          <w:szCs w:val="26"/>
        </w:rPr>
        <w:t xml:space="preserve"> </w:t>
      </w:r>
      <w:r w:rsidR="00C60BE3">
        <w:rPr>
          <w:sz w:val="26"/>
          <w:szCs w:val="26"/>
        </w:rPr>
        <w:t>рабочих дней</w:t>
      </w:r>
      <w:r w:rsidR="00DB53BC">
        <w:rPr>
          <w:sz w:val="26"/>
          <w:szCs w:val="26"/>
        </w:rPr>
        <w:t xml:space="preserve"> </w:t>
      </w:r>
      <w:r w:rsidR="00AF069E">
        <w:rPr>
          <w:sz w:val="26"/>
          <w:szCs w:val="26"/>
        </w:rPr>
        <w:t xml:space="preserve">(24 часов) </w:t>
      </w:r>
      <w:r w:rsidR="00DB53BC">
        <w:rPr>
          <w:sz w:val="26"/>
          <w:szCs w:val="26"/>
        </w:rPr>
        <w:t>на согласование лицами, указанными в пункте 3.</w:t>
      </w:r>
      <w:r w:rsidR="006659D3">
        <w:rPr>
          <w:sz w:val="26"/>
          <w:szCs w:val="26"/>
        </w:rPr>
        <w:t>7</w:t>
      </w:r>
      <w:r w:rsidR="00DB53BC">
        <w:rPr>
          <w:sz w:val="26"/>
          <w:szCs w:val="26"/>
        </w:rPr>
        <w:t xml:space="preserve">.2 Регламента, и не менее </w:t>
      </w:r>
      <w:r w:rsidR="00EF18A5">
        <w:rPr>
          <w:sz w:val="26"/>
          <w:szCs w:val="26"/>
        </w:rPr>
        <w:t>пяти</w:t>
      </w:r>
      <w:r w:rsidR="00C60BE3">
        <w:rPr>
          <w:sz w:val="26"/>
          <w:szCs w:val="26"/>
        </w:rPr>
        <w:t xml:space="preserve"> рабочих дней</w:t>
      </w:r>
      <w:r w:rsidR="00DB53BC">
        <w:rPr>
          <w:sz w:val="26"/>
          <w:szCs w:val="26"/>
        </w:rPr>
        <w:t xml:space="preserve"> </w:t>
      </w:r>
      <w:r w:rsidR="00AF069E">
        <w:rPr>
          <w:sz w:val="26"/>
          <w:szCs w:val="26"/>
        </w:rPr>
        <w:t xml:space="preserve">(40 часов) </w:t>
      </w:r>
      <w:r w:rsidR="00DB53BC">
        <w:rPr>
          <w:sz w:val="26"/>
          <w:szCs w:val="26"/>
        </w:rPr>
        <w:t>на согласование ученым секретарем</w:t>
      </w:r>
      <w:r w:rsidR="008A3EF8">
        <w:rPr>
          <w:sz w:val="26"/>
          <w:szCs w:val="26"/>
        </w:rPr>
        <w:t xml:space="preserve">. </w:t>
      </w:r>
    </w:p>
    <w:p w14:paraId="24412FD1" w14:textId="6C76E384" w:rsidR="004E700C" w:rsidRPr="004E700C" w:rsidRDefault="00145176" w:rsidP="00971F6D">
      <w:pPr>
        <w:pStyle w:val="1-21"/>
        <w:numPr>
          <w:ilvl w:val="1"/>
          <w:numId w:val="7"/>
        </w:numPr>
        <w:tabs>
          <w:tab w:val="left" w:pos="-28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Ученый секретарь не позднее, чем за </w:t>
      </w:r>
      <w:r w:rsidR="006F73C3">
        <w:rPr>
          <w:sz w:val="26"/>
          <w:szCs w:val="26"/>
        </w:rPr>
        <w:t>десять</w:t>
      </w:r>
      <w:r>
        <w:rPr>
          <w:sz w:val="26"/>
          <w:szCs w:val="26"/>
        </w:rPr>
        <w:t xml:space="preserve"> календарных дней до даты </w:t>
      </w:r>
      <w:r w:rsidR="0019020D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>заседания ученого совета направляет с</w:t>
      </w:r>
      <w:r w:rsidRPr="00C303E8">
        <w:rPr>
          <w:sz w:val="26"/>
          <w:szCs w:val="26"/>
        </w:rPr>
        <w:t>лужебн</w:t>
      </w:r>
      <w:r>
        <w:rPr>
          <w:sz w:val="26"/>
          <w:szCs w:val="26"/>
        </w:rPr>
        <w:t>ую</w:t>
      </w:r>
      <w:r w:rsidRPr="00C303E8">
        <w:rPr>
          <w:sz w:val="26"/>
          <w:szCs w:val="26"/>
        </w:rPr>
        <w:t xml:space="preserve"> записк</w:t>
      </w:r>
      <w:r>
        <w:rPr>
          <w:sz w:val="26"/>
          <w:szCs w:val="26"/>
        </w:rPr>
        <w:t>у</w:t>
      </w:r>
      <w:r w:rsidRPr="00C303E8">
        <w:rPr>
          <w:sz w:val="26"/>
          <w:szCs w:val="26"/>
        </w:rPr>
        <w:t xml:space="preserve"> с приложенными </w:t>
      </w:r>
      <w:r w:rsidRPr="003235D1">
        <w:rPr>
          <w:sz w:val="26"/>
          <w:szCs w:val="26"/>
        </w:rPr>
        <w:t>документами</w:t>
      </w:r>
      <w:r w:rsidR="003235D1" w:rsidRPr="004E700C">
        <w:rPr>
          <w:sz w:val="26"/>
          <w:szCs w:val="26"/>
        </w:rPr>
        <w:t xml:space="preserve"> по корпоративной электронной почте</w:t>
      </w:r>
      <w:r w:rsidR="003235D1" w:rsidRPr="003235D1">
        <w:rPr>
          <w:sz w:val="26"/>
          <w:szCs w:val="26"/>
        </w:rPr>
        <w:t xml:space="preserve"> руководителю</w:t>
      </w:r>
      <w:r w:rsidR="003235D1">
        <w:rPr>
          <w:sz w:val="26"/>
          <w:szCs w:val="26"/>
        </w:rPr>
        <w:t> (ям) соответствующей (их)</w:t>
      </w:r>
      <w:r w:rsidR="0019020D">
        <w:rPr>
          <w:sz w:val="26"/>
          <w:szCs w:val="26"/>
        </w:rPr>
        <w:t xml:space="preserve"> комисси</w:t>
      </w:r>
      <w:r w:rsidR="003235D1">
        <w:rPr>
          <w:sz w:val="26"/>
          <w:szCs w:val="26"/>
        </w:rPr>
        <w:t>и</w:t>
      </w:r>
      <w:r w:rsidR="0019020D">
        <w:rPr>
          <w:sz w:val="26"/>
          <w:szCs w:val="26"/>
        </w:rPr>
        <w:t> (</w:t>
      </w:r>
      <w:r w:rsidR="003235D1">
        <w:rPr>
          <w:sz w:val="26"/>
          <w:szCs w:val="26"/>
        </w:rPr>
        <w:t>й</w:t>
      </w:r>
      <w:r w:rsidR="0019020D">
        <w:rPr>
          <w:sz w:val="26"/>
          <w:szCs w:val="26"/>
        </w:rPr>
        <w:t xml:space="preserve">) ученого совета. </w:t>
      </w:r>
      <w:r w:rsidR="0019020D" w:rsidRPr="004A6C8E">
        <w:rPr>
          <w:sz w:val="26"/>
          <w:szCs w:val="26"/>
        </w:rPr>
        <w:t xml:space="preserve">Комиссию (и) </w:t>
      </w:r>
      <w:r w:rsidR="00EF54D7">
        <w:rPr>
          <w:sz w:val="26"/>
          <w:szCs w:val="26"/>
        </w:rPr>
        <w:t xml:space="preserve">ученого совета для рассмотрения вопроса </w:t>
      </w:r>
      <w:r w:rsidR="0019020D" w:rsidRPr="004A6C8E">
        <w:rPr>
          <w:sz w:val="26"/>
          <w:szCs w:val="26"/>
        </w:rPr>
        <w:t>определяет ученый секретарь</w:t>
      </w:r>
      <w:r w:rsidR="0019020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03DF09AB" w14:textId="357E2BCB" w:rsidR="0019020D" w:rsidRPr="003C055E" w:rsidRDefault="0019020D" w:rsidP="0019020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5B16F3">
        <w:rPr>
          <w:sz w:val="26"/>
          <w:szCs w:val="26"/>
        </w:rPr>
        <w:t>Руководитель комиссии ученого совета собирает от членов комиссии замечания и предложения</w:t>
      </w:r>
      <w:r w:rsidR="00EF54D7">
        <w:rPr>
          <w:sz w:val="26"/>
          <w:szCs w:val="26"/>
        </w:rPr>
        <w:t xml:space="preserve"> по рассматриваемому вопросу</w:t>
      </w:r>
      <w:r w:rsidRPr="005B16F3">
        <w:rPr>
          <w:sz w:val="26"/>
          <w:szCs w:val="26"/>
        </w:rPr>
        <w:t xml:space="preserve">, организует </w:t>
      </w:r>
      <w:r w:rsidR="00EF54D7">
        <w:rPr>
          <w:sz w:val="26"/>
          <w:szCs w:val="26"/>
        </w:rPr>
        <w:t xml:space="preserve">их </w:t>
      </w:r>
      <w:r w:rsidRPr="005B16F3">
        <w:rPr>
          <w:sz w:val="26"/>
          <w:szCs w:val="26"/>
        </w:rPr>
        <w:t xml:space="preserve">обсуждение, по итогам которого представляет решение комиссии по </w:t>
      </w:r>
      <w:r w:rsidR="00EF54D7">
        <w:rPr>
          <w:sz w:val="26"/>
          <w:szCs w:val="26"/>
        </w:rPr>
        <w:t>рассмотренному</w:t>
      </w:r>
      <w:r w:rsidRPr="005B16F3">
        <w:rPr>
          <w:sz w:val="26"/>
          <w:szCs w:val="26"/>
        </w:rPr>
        <w:t xml:space="preserve"> вопросу ученому секретарю</w:t>
      </w:r>
      <w:r w:rsidR="00E65DFC">
        <w:rPr>
          <w:sz w:val="26"/>
          <w:szCs w:val="26"/>
        </w:rPr>
        <w:t xml:space="preserve"> не позднее, чем за </w:t>
      </w:r>
      <w:r w:rsidR="006F73C3">
        <w:rPr>
          <w:sz w:val="26"/>
          <w:szCs w:val="26"/>
        </w:rPr>
        <w:t xml:space="preserve">четыре </w:t>
      </w:r>
      <w:r w:rsidR="00E65DFC">
        <w:rPr>
          <w:sz w:val="26"/>
          <w:szCs w:val="26"/>
        </w:rPr>
        <w:t xml:space="preserve">календарных дня до даты проведения </w:t>
      </w:r>
      <w:r w:rsidR="004A6C8E">
        <w:rPr>
          <w:sz w:val="26"/>
          <w:szCs w:val="26"/>
        </w:rPr>
        <w:t xml:space="preserve">заседания </w:t>
      </w:r>
      <w:r w:rsidR="00E65DFC">
        <w:rPr>
          <w:sz w:val="26"/>
          <w:szCs w:val="26"/>
        </w:rPr>
        <w:t>ученого совета</w:t>
      </w:r>
      <w:r w:rsidRPr="005B16F3">
        <w:rPr>
          <w:sz w:val="26"/>
          <w:szCs w:val="26"/>
        </w:rPr>
        <w:t>.</w:t>
      </w:r>
      <w:r w:rsidR="003C055E" w:rsidRPr="003C055E">
        <w:rPr>
          <w:sz w:val="26"/>
          <w:szCs w:val="26"/>
        </w:rPr>
        <w:t xml:space="preserve"> </w:t>
      </w:r>
      <w:r w:rsidR="003C055E">
        <w:rPr>
          <w:sz w:val="26"/>
          <w:szCs w:val="26"/>
        </w:rPr>
        <w:t xml:space="preserve">В случае возникновения разногласий </w:t>
      </w:r>
      <w:r w:rsidR="00EF54D7">
        <w:rPr>
          <w:sz w:val="26"/>
          <w:szCs w:val="26"/>
        </w:rPr>
        <w:t xml:space="preserve">при рассмотрении вопроса </w:t>
      </w:r>
      <w:r w:rsidR="003C055E">
        <w:rPr>
          <w:sz w:val="26"/>
          <w:szCs w:val="26"/>
        </w:rPr>
        <w:t xml:space="preserve">между </w:t>
      </w:r>
      <w:r w:rsidR="00EF54D7">
        <w:rPr>
          <w:sz w:val="26"/>
          <w:szCs w:val="26"/>
        </w:rPr>
        <w:t xml:space="preserve">позициями </w:t>
      </w:r>
      <w:r w:rsidR="003C055E">
        <w:rPr>
          <w:sz w:val="26"/>
          <w:szCs w:val="26"/>
        </w:rPr>
        <w:t>инициатор</w:t>
      </w:r>
      <w:r w:rsidR="00EF54D7">
        <w:rPr>
          <w:sz w:val="26"/>
          <w:szCs w:val="26"/>
        </w:rPr>
        <w:t>а</w:t>
      </w:r>
      <w:r w:rsidR="003C055E">
        <w:rPr>
          <w:sz w:val="26"/>
          <w:szCs w:val="26"/>
        </w:rPr>
        <w:t xml:space="preserve"> вопроса и член</w:t>
      </w:r>
      <w:r w:rsidR="00EF54D7">
        <w:rPr>
          <w:sz w:val="26"/>
          <w:szCs w:val="26"/>
        </w:rPr>
        <w:t>ов</w:t>
      </w:r>
      <w:r w:rsidR="003C055E">
        <w:rPr>
          <w:sz w:val="26"/>
          <w:szCs w:val="26"/>
        </w:rPr>
        <w:t xml:space="preserve"> комиссии </w:t>
      </w:r>
      <w:r w:rsidR="00EF54D7">
        <w:rPr>
          <w:sz w:val="26"/>
          <w:szCs w:val="26"/>
        </w:rPr>
        <w:t xml:space="preserve">руководителем комиссии до заседания ученого совета </w:t>
      </w:r>
      <w:r w:rsidR="003C055E">
        <w:rPr>
          <w:sz w:val="26"/>
          <w:szCs w:val="26"/>
        </w:rPr>
        <w:t>может быть организовано заседание комиссии с участием инициатора</w:t>
      </w:r>
      <w:r w:rsidR="00EF54D7">
        <w:rPr>
          <w:sz w:val="26"/>
          <w:szCs w:val="26"/>
        </w:rPr>
        <w:t xml:space="preserve"> вопроса</w:t>
      </w:r>
      <w:r w:rsidRPr="005B16F3">
        <w:rPr>
          <w:sz w:val="26"/>
          <w:szCs w:val="26"/>
        </w:rPr>
        <w:t xml:space="preserve">. </w:t>
      </w:r>
      <w:r w:rsidR="003C055E">
        <w:rPr>
          <w:sz w:val="26"/>
          <w:szCs w:val="26"/>
        </w:rPr>
        <w:t>И</w:t>
      </w:r>
      <w:r w:rsidRPr="005B16F3">
        <w:rPr>
          <w:sz w:val="26"/>
          <w:szCs w:val="26"/>
        </w:rPr>
        <w:t>нициатор вопроса вправе до заседания ученого совета учесть замечания комиссии и доработать материалы, обеспечив их оперативное согласование с комиссией и лицами, указанными в пункте 3.</w:t>
      </w:r>
      <w:r w:rsidR="00EF54D7">
        <w:rPr>
          <w:sz w:val="26"/>
          <w:szCs w:val="26"/>
        </w:rPr>
        <w:t>7</w:t>
      </w:r>
      <w:r w:rsidRPr="005B16F3">
        <w:rPr>
          <w:sz w:val="26"/>
          <w:szCs w:val="26"/>
        </w:rPr>
        <w:t xml:space="preserve"> Регламента</w:t>
      </w:r>
      <w:r>
        <w:rPr>
          <w:sz w:val="26"/>
          <w:szCs w:val="26"/>
        </w:rPr>
        <w:t>.</w:t>
      </w:r>
      <w:r w:rsidR="003C055E" w:rsidRPr="003C055E">
        <w:rPr>
          <w:sz w:val="26"/>
          <w:szCs w:val="26"/>
        </w:rPr>
        <w:t xml:space="preserve"> </w:t>
      </w:r>
      <w:r w:rsidR="003C055E" w:rsidRPr="005B16F3">
        <w:rPr>
          <w:sz w:val="26"/>
          <w:szCs w:val="26"/>
        </w:rPr>
        <w:t xml:space="preserve">Отрицательное решение комиссии </w:t>
      </w:r>
      <w:r w:rsidR="000B75C5">
        <w:rPr>
          <w:sz w:val="26"/>
          <w:szCs w:val="26"/>
        </w:rPr>
        <w:t xml:space="preserve">по вопросу </w:t>
      </w:r>
      <w:r w:rsidR="003C055E" w:rsidRPr="005B16F3">
        <w:rPr>
          <w:sz w:val="26"/>
          <w:szCs w:val="26"/>
        </w:rPr>
        <w:t xml:space="preserve">не является основанием для </w:t>
      </w:r>
      <w:r w:rsidR="000B75C5">
        <w:rPr>
          <w:sz w:val="26"/>
          <w:szCs w:val="26"/>
        </w:rPr>
        <w:t xml:space="preserve">его </w:t>
      </w:r>
      <w:r w:rsidR="003C055E" w:rsidRPr="005B16F3">
        <w:rPr>
          <w:sz w:val="26"/>
          <w:szCs w:val="26"/>
        </w:rPr>
        <w:t>исключения из повестки дня</w:t>
      </w:r>
      <w:r w:rsidR="000B75C5">
        <w:rPr>
          <w:sz w:val="26"/>
          <w:szCs w:val="26"/>
        </w:rPr>
        <w:t>.</w:t>
      </w:r>
      <w:r w:rsidR="003C055E" w:rsidRPr="005B16F3">
        <w:rPr>
          <w:sz w:val="26"/>
          <w:szCs w:val="26"/>
        </w:rPr>
        <w:t xml:space="preserve"> </w:t>
      </w:r>
    </w:p>
    <w:p w14:paraId="0F39754A" w14:textId="4462D081" w:rsidR="0019020D" w:rsidRDefault="0019020D" w:rsidP="005A52A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Ученый секретарь при согласовании служебной записки фиксирует в СДОУ решение комиссии</w:t>
      </w:r>
      <w:r w:rsidR="000B75C5">
        <w:rPr>
          <w:sz w:val="26"/>
          <w:szCs w:val="26"/>
        </w:rPr>
        <w:t xml:space="preserve"> </w:t>
      </w:r>
      <w:r w:rsidR="00015CE0">
        <w:rPr>
          <w:sz w:val="26"/>
          <w:szCs w:val="26"/>
        </w:rPr>
        <w:t>п</w:t>
      </w:r>
      <w:r w:rsidR="000B75C5">
        <w:rPr>
          <w:sz w:val="26"/>
          <w:szCs w:val="26"/>
        </w:rPr>
        <w:t>о</w:t>
      </w:r>
      <w:r w:rsidR="00166FC5">
        <w:rPr>
          <w:sz w:val="26"/>
          <w:szCs w:val="26"/>
        </w:rPr>
        <w:t xml:space="preserve"> соответствующему </w:t>
      </w:r>
      <w:r w:rsidR="000B75C5">
        <w:rPr>
          <w:sz w:val="26"/>
          <w:szCs w:val="26"/>
        </w:rPr>
        <w:t>вопросу</w:t>
      </w:r>
      <w:r>
        <w:rPr>
          <w:sz w:val="26"/>
          <w:szCs w:val="26"/>
        </w:rPr>
        <w:t>.</w:t>
      </w:r>
    </w:p>
    <w:p w14:paraId="186E0DC1" w14:textId="3FFDEACE" w:rsidR="00015CE0" w:rsidRPr="004A6C8E" w:rsidRDefault="00015CE0" w:rsidP="005A52A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F1CF6">
        <w:rPr>
          <w:sz w:val="26"/>
          <w:szCs w:val="26"/>
        </w:rPr>
        <w:t xml:space="preserve">Инициатор вопроса вправе направить материалы </w:t>
      </w:r>
      <w:r w:rsidR="002F1CF6" w:rsidRPr="002F1CF6">
        <w:rPr>
          <w:sz w:val="26"/>
          <w:szCs w:val="26"/>
        </w:rPr>
        <w:t xml:space="preserve">на рассмотрение </w:t>
      </w:r>
      <w:r w:rsidRPr="002F1CF6">
        <w:rPr>
          <w:sz w:val="26"/>
          <w:szCs w:val="26"/>
        </w:rPr>
        <w:t>в комиссию</w:t>
      </w:r>
      <w:r w:rsidR="002F1CF6" w:rsidRPr="002F1CF6">
        <w:rPr>
          <w:sz w:val="26"/>
          <w:szCs w:val="26"/>
        </w:rPr>
        <w:t xml:space="preserve"> в предварительном порядке до подготовки служебной записки, предусмотренной пунктом 3.5 Регламента,</w:t>
      </w:r>
      <w:r w:rsidRPr="002F1CF6">
        <w:rPr>
          <w:sz w:val="26"/>
          <w:szCs w:val="26"/>
        </w:rPr>
        <w:t xml:space="preserve"> </w:t>
      </w:r>
      <w:r w:rsidR="002F1CF6" w:rsidRPr="002F1CF6">
        <w:rPr>
          <w:sz w:val="26"/>
          <w:szCs w:val="26"/>
        </w:rPr>
        <w:t>для рассмотрения указанных материалов, их обсуждения, уточнения и в</w:t>
      </w:r>
      <w:r w:rsidR="002F1CF6">
        <w:rPr>
          <w:sz w:val="26"/>
          <w:szCs w:val="26"/>
        </w:rPr>
        <w:t>ыработки согласованного решения с учетом мнения</w:t>
      </w:r>
      <w:r w:rsidRPr="002F1CF6">
        <w:rPr>
          <w:sz w:val="26"/>
          <w:szCs w:val="26"/>
        </w:rPr>
        <w:t xml:space="preserve"> соответствующей комисси</w:t>
      </w:r>
      <w:r w:rsidR="002F1CF6">
        <w:rPr>
          <w:sz w:val="26"/>
          <w:szCs w:val="26"/>
        </w:rPr>
        <w:t>и</w:t>
      </w:r>
      <w:r w:rsidRPr="002F1CF6">
        <w:rPr>
          <w:sz w:val="26"/>
          <w:szCs w:val="26"/>
        </w:rPr>
        <w:t xml:space="preserve">. В этом случае при </w:t>
      </w:r>
      <w:r w:rsidR="002F1CF6" w:rsidRPr="002F1CF6">
        <w:rPr>
          <w:sz w:val="26"/>
          <w:szCs w:val="26"/>
        </w:rPr>
        <w:t>направлении служебной записки, предусмотренной пунктом 3.5 Регламента,</w:t>
      </w:r>
      <w:r w:rsidRPr="002F1CF6">
        <w:rPr>
          <w:sz w:val="26"/>
          <w:szCs w:val="26"/>
        </w:rPr>
        <w:t xml:space="preserve"> в СДОУ </w:t>
      </w:r>
      <w:r w:rsidR="002F1CF6" w:rsidRPr="002F1CF6">
        <w:rPr>
          <w:sz w:val="26"/>
          <w:szCs w:val="26"/>
        </w:rPr>
        <w:t xml:space="preserve">инициатором вопроса </w:t>
      </w:r>
      <w:r w:rsidRPr="002F1CF6">
        <w:rPr>
          <w:sz w:val="26"/>
          <w:szCs w:val="26"/>
        </w:rPr>
        <w:t>прикладывается мнение комиссии, абзацы 1- 3 настоящего пункта не подлежат применению.</w:t>
      </w:r>
    </w:p>
    <w:p w14:paraId="2D732DED" w14:textId="72944340" w:rsidR="00616B0A" w:rsidRPr="00C303E8" w:rsidRDefault="00616B0A" w:rsidP="005A52A0">
      <w:pPr>
        <w:pStyle w:val="af3"/>
        <w:numPr>
          <w:ilvl w:val="1"/>
          <w:numId w:val="7"/>
        </w:numPr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C303E8">
        <w:rPr>
          <w:sz w:val="26"/>
          <w:szCs w:val="26"/>
        </w:rPr>
        <w:t>Служебная записка после согласования поступает на рассмотрение председателю ученого совета, который принимает решение:</w:t>
      </w:r>
    </w:p>
    <w:p w14:paraId="36B5AFF8" w14:textId="241563DF" w:rsidR="00616B0A" w:rsidRPr="004E700C" w:rsidRDefault="00616B0A" w:rsidP="005A52A0">
      <w:pPr>
        <w:pStyle w:val="1-21"/>
        <w:numPr>
          <w:ilvl w:val="2"/>
          <w:numId w:val="7"/>
        </w:numPr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4E700C">
        <w:rPr>
          <w:sz w:val="26"/>
          <w:szCs w:val="26"/>
        </w:rPr>
        <w:t>о включении вопроса в повестку дня</w:t>
      </w:r>
      <w:r w:rsidR="008D4250" w:rsidRPr="004E700C">
        <w:rPr>
          <w:sz w:val="26"/>
          <w:szCs w:val="26"/>
        </w:rPr>
        <w:t xml:space="preserve">, в </w:t>
      </w:r>
      <w:proofErr w:type="spellStart"/>
      <w:r w:rsidR="008D4250" w:rsidRPr="004E700C">
        <w:rPr>
          <w:sz w:val="26"/>
          <w:szCs w:val="26"/>
        </w:rPr>
        <w:t>т.ч</w:t>
      </w:r>
      <w:proofErr w:type="spellEnd"/>
      <w:r w:rsidR="008D4250" w:rsidRPr="004E700C">
        <w:rPr>
          <w:sz w:val="26"/>
          <w:szCs w:val="26"/>
        </w:rPr>
        <w:t>. вынесени</w:t>
      </w:r>
      <w:r w:rsidR="00971F6D">
        <w:rPr>
          <w:sz w:val="26"/>
          <w:szCs w:val="26"/>
        </w:rPr>
        <w:t>и вопроса</w:t>
      </w:r>
      <w:r w:rsidR="008D4250" w:rsidRPr="004E700C">
        <w:rPr>
          <w:sz w:val="26"/>
          <w:szCs w:val="26"/>
        </w:rPr>
        <w:t xml:space="preserve"> на заочное голосование в электронной форме (далее – электронное голосование)</w:t>
      </w:r>
      <w:r w:rsidRPr="004E700C">
        <w:rPr>
          <w:sz w:val="26"/>
          <w:szCs w:val="26"/>
        </w:rPr>
        <w:t>;</w:t>
      </w:r>
    </w:p>
    <w:p w14:paraId="732C92E2" w14:textId="018FBE19" w:rsidR="00616B0A" w:rsidRPr="004E700C" w:rsidRDefault="00616B0A" w:rsidP="00EB64A3">
      <w:pPr>
        <w:pStyle w:val="1-21"/>
        <w:numPr>
          <w:ilvl w:val="2"/>
          <w:numId w:val="7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4E700C">
        <w:rPr>
          <w:sz w:val="26"/>
          <w:szCs w:val="26"/>
        </w:rPr>
        <w:lastRenderedPageBreak/>
        <w:t>о возвращении служебной записки инициатору</w:t>
      </w:r>
      <w:r w:rsidR="000B75C5">
        <w:rPr>
          <w:sz w:val="26"/>
          <w:szCs w:val="26"/>
        </w:rPr>
        <w:t xml:space="preserve"> вопроса</w:t>
      </w:r>
      <w:r w:rsidRPr="004E700C">
        <w:rPr>
          <w:sz w:val="26"/>
          <w:szCs w:val="26"/>
        </w:rPr>
        <w:t xml:space="preserve"> на доработку с конкретными замечаниями;</w:t>
      </w:r>
    </w:p>
    <w:p w14:paraId="100BE77C" w14:textId="7E40259A" w:rsidR="00616B0A" w:rsidRPr="004E700C" w:rsidRDefault="00616B0A" w:rsidP="00EB64A3">
      <w:pPr>
        <w:pStyle w:val="1-21"/>
        <w:numPr>
          <w:ilvl w:val="2"/>
          <w:numId w:val="7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4E700C">
        <w:rPr>
          <w:sz w:val="26"/>
          <w:szCs w:val="26"/>
        </w:rPr>
        <w:t>о нецелесообразности вынесения вопроса на рассмотрение ученого совета.</w:t>
      </w:r>
    </w:p>
    <w:p w14:paraId="20DBA076" w14:textId="126FE9F4" w:rsidR="004E700C" w:rsidRPr="004E700C" w:rsidRDefault="00971F6D" w:rsidP="00622F60">
      <w:pPr>
        <w:pStyle w:val="1-21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повестки дня </w:t>
      </w:r>
      <w:r w:rsidR="006F73C3" w:rsidRPr="004E700C">
        <w:rPr>
          <w:sz w:val="26"/>
          <w:szCs w:val="26"/>
        </w:rPr>
        <w:t>д</w:t>
      </w:r>
      <w:r w:rsidR="00CE20E2" w:rsidRPr="004E700C">
        <w:rPr>
          <w:sz w:val="26"/>
          <w:szCs w:val="26"/>
        </w:rPr>
        <w:t xml:space="preserve">оводится до членов ученого совета и иных заинтересованных лиц, как правило, не позднее, чем за </w:t>
      </w:r>
      <w:r w:rsidR="006F73C3" w:rsidRPr="004E700C">
        <w:rPr>
          <w:sz w:val="26"/>
          <w:szCs w:val="26"/>
        </w:rPr>
        <w:t xml:space="preserve">четыре </w:t>
      </w:r>
      <w:r w:rsidR="00CE20E2" w:rsidRPr="004E700C">
        <w:rPr>
          <w:sz w:val="26"/>
          <w:szCs w:val="26"/>
        </w:rPr>
        <w:t xml:space="preserve">календарных </w:t>
      </w:r>
      <w:r w:rsidR="006F73C3" w:rsidRPr="004E700C">
        <w:rPr>
          <w:sz w:val="26"/>
          <w:szCs w:val="26"/>
        </w:rPr>
        <w:t xml:space="preserve">дня </w:t>
      </w:r>
      <w:r w:rsidR="00CE20E2" w:rsidRPr="004E700C">
        <w:rPr>
          <w:sz w:val="26"/>
          <w:szCs w:val="26"/>
        </w:rPr>
        <w:t xml:space="preserve">до даты заседания ученого совета по корпоративной электронной почте. </w:t>
      </w:r>
    </w:p>
    <w:p w14:paraId="1F482968" w14:textId="31EE9C1C" w:rsidR="00153DBC" w:rsidRPr="004E700C" w:rsidRDefault="00153DBC" w:rsidP="00742ED5">
      <w:pPr>
        <w:pStyle w:val="1-21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4E700C">
        <w:rPr>
          <w:sz w:val="26"/>
          <w:szCs w:val="26"/>
        </w:rPr>
        <w:t>По вопросам, включенным в проект повестки дня, ученый секретарь организует предварительное ознакомление членов ученого совета с материалами, выносимыми на очередное заседание</w:t>
      </w:r>
      <w:r w:rsidR="00AF03A7" w:rsidRPr="004E700C">
        <w:rPr>
          <w:sz w:val="26"/>
          <w:szCs w:val="26"/>
        </w:rPr>
        <w:t xml:space="preserve"> посредством</w:t>
      </w:r>
      <w:r w:rsidR="003C2A7B" w:rsidRPr="004E700C">
        <w:rPr>
          <w:sz w:val="26"/>
          <w:szCs w:val="26"/>
        </w:rPr>
        <w:t xml:space="preserve"> </w:t>
      </w:r>
      <w:r w:rsidR="00AF03A7" w:rsidRPr="004E700C">
        <w:rPr>
          <w:sz w:val="26"/>
          <w:szCs w:val="26"/>
        </w:rPr>
        <w:t xml:space="preserve">размещения материалов </w:t>
      </w:r>
      <w:r w:rsidRPr="004E700C">
        <w:rPr>
          <w:sz w:val="26"/>
          <w:szCs w:val="26"/>
        </w:rPr>
        <w:t>и проект</w:t>
      </w:r>
      <w:r w:rsidR="00AF03A7" w:rsidRPr="004E700C">
        <w:rPr>
          <w:sz w:val="26"/>
          <w:szCs w:val="26"/>
        </w:rPr>
        <w:t>ов</w:t>
      </w:r>
      <w:r w:rsidRPr="004E700C">
        <w:rPr>
          <w:sz w:val="26"/>
          <w:szCs w:val="26"/>
        </w:rPr>
        <w:t xml:space="preserve"> </w:t>
      </w:r>
      <w:r w:rsidR="00AF03A7" w:rsidRPr="004E700C">
        <w:rPr>
          <w:sz w:val="26"/>
          <w:szCs w:val="26"/>
        </w:rPr>
        <w:t xml:space="preserve">решений </w:t>
      </w:r>
      <w:r w:rsidRPr="004E700C">
        <w:rPr>
          <w:sz w:val="26"/>
          <w:szCs w:val="26"/>
        </w:rPr>
        <w:t>по вопросам повестки дня на корпоративном сайте</w:t>
      </w:r>
      <w:r w:rsidRPr="004E700C" w:rsidDel="00400E93">
        <w:rPr>
          <w:sz w:val="26"/>
          <w:szCs w:val="26"/>
        </w:rPr>
        <w:t xml:space="preserve"> </w:t>
      </w:r>
      <w:r w:rsidRPr="004E700C">
        <w:rPr>
          <w:sz w:val="26"/>
          <w:szCs w:val="26"/>
        </w:rPr>
        <w:t>(портале) НИУ ВШЭ в разделе «Ученый совет» или рассылает членам ученого совета по корпоративной электронной почте (группа рассылки «Ученый совет»);</w:t>
      </w:r>
    </w:p>
    <w:p w14:paraId="2253115F" w14:textId="3C67D045" w:rsidR="00E1160E" w:rsidRPr="004E700C" w:rsidRDefault="00E1160E" w:rsidP="00E1160E">
      <w:pPr>
        <w:pStyle w:val="1-21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4E700C">
        <w:rPr>
          <w:sz w:val="26"/>
          <w:szCs w:val="26"/>
        </w:rPr>
        <w:t>В случае необходимости срочного рассмотрения вопроса, не включенного в повестку дня заседания ученого совета с соблюдением порядка, установленного пунктами 3.</w:t>
      </w:r>
      <w:r w:rsidR="00EB54A7">
        <w:rPr>
          <w:sz w:val="26"/>
          <w:szCs w:val="26"/>
        </w:rPr>
        <w:t>5</w:t>
      </w:r>
      <w:r w:rsidRPr="004E700C">
        <w:rPr>
          <w:sz w:val="26"/>
          <w:szCs w:val="26"/>
        </w:rPr>
        <w:t xml:space="preserve"> – 3.</w:t>
      </w:r>
      <w:r w:rsidR="00EB54A7">
        <w:rPr>
          <w:sz w:val="26"/>
          <w:szCs w:val="26"/>
        </w:rPr>
        <w:t>10</w:t>
      </w:r>
      <w:r w:rsidR="00E05155" w:rsidRPr="004E700C">
        <w:rPr>
          <w:sz w:val="26"/>
          <w:szCs w:val="26"/>
        </w:rPr>
        <w:t xml:space="preserve"> </w:t>
      </w:r>
      <w:r w:rsidRPr="004E700C">
        <w:rPr>
          <w:sz w:val="26"/>
          <w:szCs w:val="26"/>
        </w:rPr>
        <w:t xml:space="preserve">Регламента, инициатор вопроса вправе обратиться к председателю ученого совета с </w:t>
      </w:r>
      <w:r w:rsidR="00971F6D">
        <w:rPr>
          <w:sz w:val="26"/>
          <w:szCs w:val="26"/>
        </w:rPr>
        <w:t xml:space="preserve">письменной </w:t>
      </w:r>
      <w:r w:rsidRPr="004E700C">
        <w:rPr>
          <w:sz w:val="26"/>
          <w:szCs w:val="26"/>
        </w:rPr>
        <w:t xml:space="preserve">просьбой о включении вопроса в повестку дня с указанием причин несоблюдения установленного порядка. </w:t>
      </w:r>
    </w:p>
    <w:p w14:paraId="5E20AD9E" w14:textId="573F5C66" w:rsidR="00971F6D" w:rsidRPr="00BE1D3B" w:rsidRDefault="00E1160E" w:rsidP="00BE1D3B">
      <w:pPr>
        <w:pStyle w:val="1-21"/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4E700C">
        <w:rPr>
          <w:sz w:val="26"/>
          <w:szCs w:val="26"/>
        </w:rPr>
        <w:t xml:space="preserve">Председатель ученого совета вправе принять решение о включении данного </w:t>
      </w:r>
      <w:r w:rsidRPr="00BE1D3B">
        <w:rPr>
          <w:sz w:val="26"/>
          <w:szCs w:val="26"/>
        </w:rPr>
        <w:t>вопроса в повестку дня</w:t>
      </w:r>
      <w:r w:rsidR="00DB53BC" w:rsidRPr="00BE1D3B">
        <w:rPr>
          <w:sz w:val="26"/>
          <w:szCs w:val="26"/>
        </w:rPr>
        <w:t xml:space="preserve">, а также определить порядок согласования </w:t>
      </w:r>
      <w:r w:rsidR="00BE1D3B" w:rsidRPr="007E0F64">
        <w:rPr>
          <w:sz w:val="26"/>
          <w:szCs w:val="26"/>
        </w:rPr>
        <w:t>вопроса</w:t>
      </w:r>
      <w:r w:rsidR="005E5BE8">
        <w:rPr>
          <w:sz w:val="26"/>
          <w:szCs w:val="26"/>
        </w:rPr>
        <w:t xml:space="preserve"> и </w:t>
      </w:r>
      <w:r w:rsidR="00DB53BC" w:rsidRPr="007E0F64">
        <w:rPr>
          <w:sz w:val="26"/>
          <w:szCs w:val="26"/>
        </w:rPr>
        <w:t>круг согласующих лиц</w:t>
      </w:r>
      <w:r w:rsidR="005E5BE8">
        <w:rPr>
          <w:sz w:val="26"/>
          <w:szCs w:val="26"/>
        </w:rPr>
        <w:t>.</w:t>
      </w:r>
      <w:r w:rsidR="00BE1D3B">
        <w:rPr>
          <w:sz w:val="26"/>
          <w:szCs w:val="26"/>
        </w:rPr>
        <w:t xml:space="preserve"> </w:t>
      </w:r>
    </w:p>
    <w:p w14:paraId="380D636A" w14:textId="2B91592A" w:rsidR="008F6C90" w:rsidRPr="008F6C90" w:rsidRDefault="008F6C90" w:rsidP="008F6C90">
      <w:pPr>
        <w:pStyle w:val="1-21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4E700C">
        <w:rPr>
          <w:sz w:val="26"/>
          <w:szCs w:val="26"/>
        </w:rPr>
        <w:t xml:space="preserve">Председатель ученого совета вправе </w:t>
      </w:r>
      <w:r w:rsidRPr="008F6C90">
        <w:rPr>
          <w:sz w:val="26"/>
          <w:szCs w:val="26"/>
        </w:rPr>
        <w:t>по своей инициативе вынести на рассмотрение</w:t>
      </w:r>
      <w:r>
        <w:rPr>
          <w:sz w:val="26"/>
          <w:szCs w:val="26"/>
        </w:rPr>
        <w:t xml:space="preserve"> ученого совета </w:t>
      </w:r>
      <w:r w:rsidRPr="008F6C90">
        <w:rPr>
          <w:sz w:val="26"/>
          <w:szCs w:val="26"/>
        </w:rPr>
        <w:t>вопрос, не включенный в повестку</w:t>
      </w:r>
      <w:r w:rsidR="005E5BE8">
        <w:rPr>
          <w:sz w:val="26"/>
          <w:szCs w:val="26"/>
        </w:rPr>
        <w:t xml:space="preserve"> дня</w:t>
      </w:r>
      <w:r w:rsidRPr="008F6C90">
        <w:rPr>
          <w:sz w:val="26"/>
          <w:szCs w:val="26"/>
        </w:rPr>
        <w:t xml:space="preserve">. </w:t>
      </w:r>
    </w:p>
    <w:p w14:paraId="6D3FF948" w14:textId="08DF9469" w:rsidR="00B06925" w:rsidRDefault="00B06925" w:rsidP="00BE1D3B">
      <w:pPr>
        <w:pStyle w:val="1-21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BE1D3B">
        <w:rPr>
          <w:sz w:val="26"/>
          <w:szCs w:val="26"/>
        </w:rPr>
        <w:t>В случае внесения уточнений в проект повестки дня ученый секретарь в</w:t>
      </w:r>
      <w:r w:rsidRPr="00852F07">
        <w:rPr>
          <w:sz w:val="26"/>
          <w:szCs w:val="26"/>
        </w:rPr>
        <w:t xml:space="preserve"> начале заседания доводит до</w:t>
      </w:r>
      <w:r w:rsidR="00B45A0C" w:rsidRPr="00852F07">
        <w:rPr>
          <w:sz w:val="26"/>
          <w:szCs w:val="26"/>
        </w:rPr>
        <w:t xml:space="preserve"> сведения</w:t>
      </w:r>
      <w:r w:rsidRPr="00852F07">
        <w:rPr>
          <w:sz w:val="26"/>
          <w:szCs w:val="26"/>
        </w:rPr>
        <w:t xml:space="preserve"> членов </w:t>
      </w:r>
      <w:r w:rsidR="002671D4" w:rsidRPr="00852F07">
        <w:rPr>
          <w:sz w:val="26"/>
          <w:szCs w:val="26"/>
        </w:rPr>
        <w:t xml:space="preserve">ученого совета </w:t>
      </w:r>
      <w:r w:rsidRPr="00852F07">
        <w:rPr>
          <w:sz w:val="26"/>
          <w:szCs w:val="26"/>
        </w:rPr>
        <w:t>новый проект повестки дня и материалы</w:t>
      </w:r>
      <w:r w:rsidR="002B14AE" w:rsidRPr="00852F07">
        <w:rPr>
          <w:sz w:val="26"/>
          <w:szCs w:val="26"/>
        </w:rPr>
        <w:t xml:space="preserve"> к </w:t>
      </w:r>
      <w:r w:rsidRPr="00852F07">
        <w:rPr>
          <w:sz w:val="26"/>
          <w:szCs w:val="26"/>
        </w:rPr>
        <w:t>заседани</w:t>
      </w:r>
      <w:r w:rsidR="002B14AE" w:rsidRPr="00852F07">
        <w:rPr>
          <w:sz w:val="26"/>
          <w:szCs w:val="26"/>
        </w:rPr>
        <w:t>ю</w:t>
      </w:r>
      <w:r w:rsidRPr="00852F07">
        <w:rPr>
          <w:sz w:val="26"/>
          <w:szCs w:val="26"/>
        </w:rPr>
        <w:t xml:space="preserve"> ученого совета</w:t>
      </w:r>
      <w:r w:rsidR="004E6BED" w:rsidRPr="00852F07">
        <w:rPr>
          <w:sz w:val="26"/>
          <w:szCs w:val="26"/>
        </w:rPr>
        <w:t>.</w:t>
      </w:r>
    </w:p>
    <w:p w14:paraId="044D2C22" w14:textId="2A06E151" w:rsidR="00C60BE3" w:rsidRPr="00852F07" w:rsidRDefault="00C60BE3" w:rsidP="00C60BE3">
      <w:pPr>
        <w:pStyle w:val="1-21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Окончательное решение о включении вопроса в повестку дня принимается ученым советом непосредственно на его заседании.</w:t>
      </w:r>
    </w:p>
    <w:p w14:paraId="4A4B2D60" w14:textId="02166C3D" w:rsidR="00153DBC" w:rsidRDefault="00153DBC" w:rsidP="008F6C90">
      <w:pPr>
        <w:pStyle w:val="1-21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52F07">
        <w:rPr>
          <w:sz w:val="26"/>
          <w:szCs w:val="26"/>
        </w:rPr>
        <w:t>Материалы, представляемые на заседание ученого совета, должны включать проект решения ученого совета, проект(ы) утверждаемого(</w:t>
      </w:r>
      <w:proofErr w:type="spellStart"/>
      <w:r w:rsidRPr="00852F07">
        <w:rPr>
          <w:sz w:val="26"/>
          <w:szCs w:val="26"/>
        </w:rPr>
        <w:t>ых</w:t>
      </w:r>
      <w:proofErr w:type="spellEnd"/>
      <w:r w:rsidRPr="00852F07">
        <w:rPr>
          <w:sz w:val="26"/>
          <w:szCs w:val="26"/>
        </w:rPr>
        <w:t>) ученым советом документа(</w:t>
      </w:r>
      <w:proofErr w:type="spellStart"/>
      <w:r w:rsidRPr="00852F07">
        <w:rPr>
          <w:sz w:val="26"/>
          <w:szCs w:val="26"/>
        </w:rPr>
        <w:t>ов</w:t>
      </w:r>
      <w:proofErr w:type="spellEnd"/>
      <w:r w:rsidRPr="00852F07">
        <w:rPr>
          <w:sz w:val="26"/>
          <w:szCs w:val="26"/>
        </w:rPr>
        <w:t>)</w:t>
      </w:r>
      <w:r w:rsidR="001C1D70" w:rsidRPr="00852F07">
        <w:rPr>
          <w:sz w:val="26"/>
          <w:szCs w:val="26"/>
        </w:rPr>
        <w:t>,</w:t>
      </w:r>
      <w:r w:rsidRPr="00852F07">
        <w:rPr>
          <w:sz w:val="26"/>
          <w:szCs w:val="26"/>
        </w:rPr>
        <w:t xml:space="preserve"> пояснительную записку </w:t>
      </w:r>
      <w:r w:rsidR="001C1D70" w:rsidRPr="00852F07">
        <w:rPr>
          <w:sz w:val="26"/>
          <w:szCs w:val="26"/>
        </w:rPr>
        <w:t xml:space="preserve">(тезисы) </w:t>
      </w:r>
      <w:r w:rsidRPr="00852F07">
        <w:rPr>
          <w:sz w:val="26"/>
          <w:szCs w:val="26"/>
        </w:rPr>
        <w:t>по существу вопроса повестки дня</w:t>
      </w:r>
      <w:r w:rsidR="001C1D70" w:rsidRPr="00852F07">
        <w:rPr>
          <w:sz w:val="26"/>
          <w:szCs w:val="26"/>
        </w:rPr>
        <w:t xml:space="preserve"> и </w:t>
      </w:r>
      <w:r w:rsidR="00264202">
        <w:rPr>
          <w:sz w:val="26"/>
          <w:szCs w:val="26"/>
        </w:rPr>
        <w:t>презентационный материал</w:t>
      </w:r>
      <w:r w:rsidR="004B646C">
        <w:rPr>
          <w:rStyle w:val="af2"/>
          <w:sz w:val="26"/>
          <w:szCs w:val="26"/>
        </w:rPr>
        <w:footnoteReference w:id="2"/>
      </w:r>
      <w:r w:rsidRPr="00852F07">
        <w:rPr>
          <w:sz w:val="26"/>
          <w:szCs w:val="26"/>
        </w:rPr>
        <w:t xml:space="preserve">, а </w:t>
      </w:r>
      <w:r w:rsidR="00E36353" w:rsidRPr="00852F07">
        <w:rPr>
          <w:sz w:val="26"/>
          <w:szCs w:val="26"/>
        </w:rPr>
        <w:t xml:space="preserve">также иные документы </w:t>
      </w:r>
      <w:r w:rsidRPr="00852F07">
        <w:rPr>
          <w:sz w:val="26"/>
          <w:szCs w:val="26"/>
        </w:rPr>
        <w:t xml:space="preserve">в случаях, установленных </w:t>
      </w:r>
      <w:r w:rsidR="00111742" w:rsidRPr="00852F07">
        <w:rPr>
          <w:sz w:val="26"/>
          <w:szCs w:val="26"/>
        </w:rPr>
        <w:t xml:space="preserve">уставом и </w:t>
      </w:r>
      <w:r w:rsidRPr="00852F07">
        <w:rPr>
          <w:sz w:val="26"/>
          <w:szCs w:val="26"/>
        </w:rPr>
        <w:t>локальными нормативными актами НИУ ВШЭ</w:t>
      </w:r>
      <w:r w:rsidR="00865B61" w:rsidRPr="00852F07">
        <w:rPr>
          <w:sz w:val="26"/>
          <w:szCs w:val="26"/>
        </w:rPr>
        <w:t>, в частности документы, подтверждающие учет мнения Студенческого совета НИУ ВШЭ, представительного органа работников НИУ ВШЭ</w:t>
      </w:r>
      <w:r w:rsidRPr="00852F07">
        <w:rPr>
          <w:sz w:val="26"/>
          <w:szCs w:val="26"/>
        </w:rPr>
        <w:t>.</w:t>
      </w:r>
    </w:p>
    <w:p w14:paraId="41189D35" w14:textId="77777777" w:rsidR="00E138D9" w:rsidRPr="00E13823" w:rsidRDefault="00E138D9" w:rsidP="00E138D9">
      <w:pPr>
        <w:pStyle w:val="1-21"/>
        <w:tabs>
          <w:tab w:val="left" w:pos="1276"/>
        </w:tabs>
        <w:ind w:left="708"/>
        <w:jc w:val="both"/>
        <w:rPr>
          <w:sz w:val="26"/>
          <w:szCs w:val="26"/>
          <w:highlight w:val="yellow"/>
        </w:rPr>
      </w:pPr>
    </w:p>
    <w:p w14:paraId="6853D238" w14:textId="77777777" w:rsidR="00E138D9" w:rsidRPr="00852F07" w:rsidRDefault="00E138D9" w:rsidP="00E138D9">
      <w:pPr>
        <w:pStyle w:val="1-21"/>
        <w:numPr>
          <w:ilvl w:val="0"/>
          <w:numId w:val="7"/>
        </w:numPr>
        <w:tabs>
          <w:tab w:val="left" w:pos="426"/>
          <w:tab w:val="left" w:pos="1276"/>
        </w:tabs>
        <w:ind w:left="0" w:firstLine="0"/>
        <w:jc w:val="center"/>
        <w:rPr>
          <w:b/>
          <w:sz w:val="26"/>
          <w:szCs w:val="26"/>
        </w:rPr>
      </w:pPr>
      <w:r w:rsidRPr="00852F07">
        <w:rPr>
          <w:b/>
          <w:sz w:val="26"/>
          <w:szCs w:val="26"/>
        </w:rPr>
        <w:t>Порядок рассмотрения вопросов ученым советом</w:t>
      </w:r>
    </w:p>
    <w:p w14:paraId="14437474" w14:textId="77777777" w:rsidR="00153DBC" w:rsidRPr="00852F07" w:rsidRDefault="00153DBC" w:rsidP="00616B0A">
      <w:pPr>
        <w:pStyle w:val="1-21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852F07">
        <w:rPr>
          <w:sz w:val="26"/>
          <w:szCs w:val="26"/>
        </w:rPr>
        <w:t xml:space="preserve">Ученый совет правомочен проводить заседание и принимать решения при явке на заседание не менее пятидесяти процентов его списочного состава. </w:t>
      </w:r>
    </w:p>
    <w:p w14:paraId="7AD74AFF" w14:textId="77777777" w:rsidR="00153DBC" w:rsidRPr="007341E7" w:rsidRDefault="00153DBC" w:rsidP="00842F2D">
      <w:pPr>
        <w:ind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Для проведения конкурсного отбора претендентов на замещение должностей педагогических работников, относящихся к профессорско-преподавательскому составу, и выдвижения научных и научно-педагогических работников к присвоению ученых званий требуется присутствие не менее двух третьих членов ученого совета. </w:t>
      </w:r>
    </w:p>
    <w:p w14:paraId="30651611" w14:textId="766359BB" w:rsidR="00153DBC" w:rsidRPr="007341E7" w:rsidRDefault="00153DBC" w:rsidP="00616B0A">
      <w:pPr>
        <w:pStyle w:val="1-21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lastRenderedPageBreak/>
        <w:t>Заседания ученого совета являются открытыми для всех работников и обучающихся НИУ ВШЭ. В заседаниях ученого совета могут принимать участие приглашенные лица</w:t>
      </w:r>
      <w:r w:rsidR="005519D9">
        <w:rPr>
          <w:sz w:val="26"/>
          <w:szCs w:val="26"/>
        </w:rPr>
        <w:t>, не являющиеся работниками или обучающимися НИУ ВШЭ</w:t>
      </w:r>
      <w:r w:rsidRPr="007341E7">
        <w:rPr>
          <w:sz w:val="26"/>
          <w:szCs w:val="26"/>
        </w:rPr>
        <w:t xml:space="preserve">. </w:t>
      </w:r>
    </w:p>
    <w:p w14:paraId="310C66B7" w14:textId="7D56B05A" w:rsidR="00153DBC" w:rsidRDefault="00153DBC" w:rsidP="00616B0A">
      <w:pPr>
        <w:pStyle w:val="1-21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В исключительных случаях по решению председателя ученого совета может проводиться закрытое заседание ученого совета. Уведомление о созыве закрытого заседания рассылается ученым секретарем членам ученого совета не позднее, чем за три календарных дня до даты заседания. В закрытом заседании могут участвовать только члены ученого совета. </w:t>
      </w:r>
    </w:p>
    <w:p w14:paraId="78A31FD5" w14:textId="43D48F7A" w:rsidR="00D84C61" w:rsidRDefault="00CD7E88" w:rsidP="00015CE0">
      <w:pPr>
        <w:pStyle w:val="1-21"/>
        <w:numPr>
          <w:ilvl w:val="1"/>
          <w:numId w:val="7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 заседанием ученого совета </w:t>
      </w:r>
      <w:r w:rsidR="00EC4474" w:rsidRPr="00D84C61">
        <w:rPr>
          <w:sz w:val="26"/>
          <w:szCs w:val="26"/>
        </w:rPr>
        <w:t>член</w:t>
      </w:r>
      <w:r>
        <w:rPr>
          <w:sz w:val="26"/>
          <w:szCs w:val="26"/>
        </w:rPr>
        <w:t>ы</w:t>
      </w:r>
      <w:r w:rsidR="00EC4474" w:rsidRPr="00D84C61">
        <w:rPr>
          <w:sz w:val="26"/>
          <w:szCs w:val="26"/>
        </w:rPr>
        <w:t xml:space="preserve"> ученого совета</w:t>
      </w:r>
      <w:r>
        <w:rPr>
          <w:sz w:val="26"/>
          <w:szCs w:val="26"/>
        </w:rPr>
        <w:t xml:space="preserve"> и приглашенные лица</w:t>
      </w:r>
      <w:r w:rsidR="001F65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регистрируются </w:t>
      </w:r>
      <w:r w:rsidR="001F65E2">
        <w:rPr>
          <w:sz w:val="26"/>
          <w:szCs w:val="26"/>
        </w:rPr>
        <w:t>в явочном листе</w:t>
      </w:r>
      <w:r w:rsidR="00EC4474" w:rsidRPr="00D84C61">
        <w:rPr>
          <w:sz w:val="26"/>
          <w:szCs w:val="26"/>
        </w:rPr>
        <w:t>.</w:t>
      </w:r>
      <w:r w:rsidR="00D84C61" w:rsidRPr="00D84C61">
        <w:rPr>
          <w:sz w:val="26"/>
          <w:szCs w:val="26"/>
        </w:rPr>
        <w:t xml:space="preserve"> Член </w:t>
      </w:r>
      <w:r w:rsidR="00D84C61">
        <w:rPr>
          <w:sz w:val="26"/>
          <w:szCs w:val="26"/>
        </w:rPr>
        <w:t>у</w:t>
      </w:r>
      <w:r w:rsidR="00D84C61" w:rsidRPr="00D84C61">
        <w:rPr>
          <w:sz w:val="26"/>
          <w:szCs w:val="26"/>
        </w:rPr>
        <w:t xml:space="preserve">ченого совета обязан присутствовать на заседаниях </w:t>
      </w:r>
      <w:r w:rsidR="00D84C61">
        <w:rPr>
          <w:sz w:val="26"/>
          <w:szCs w:val="26"/>
        </w:rPr>
        <w:t>у</w:t>
      </w:r>
      <w:r w:rsidR="00D84C61" w:rsidRPr="00D84C61">
        <w:rPr>
          <w:sz w:val="26"/>
          <w:szCs w:val="26"/>
        </w:rPr>
        <w:t>ченого совета</w:t>
      </w:r>
      <w:r w:rsidR="00EF18A5">
        <w:rPr>
          <w:sz w:val="26"/>
          <w:szCs w:val="26"/>
        </w:rPr>
        <w:t xml:space="preserve"> лично</w:t>
      </w:r>
      <w:r w:rsidR="00D84C61" w:rsidRPr="00D84C61">
        <w:rPr>
          <w:sz w:val="26"/>
          <w:szCs w:val="26"/>
        </w:rPr>
        <w:t xml:space="preserve">. О невозможности присутствовать на заседании </w:t>
      </w:r>
      <w:r w:rsidR="00D84C61">
        <w:rPr>
          <w:sz w:val="26"/>
          <w:szCs w:val="26"/>
        </w:rPr>
        <w:t>у</w:t>
      </w:r>
      <w:r w:rsidR="00D84C61" w:rsidRPr="00D84C61">
        <w:rPr>
          <w:sz w:val="26"/>
          <w:szCs w:val="26"/>
        </w:rPr>
        <w:t xml:space="preserve">ченого совета по уважительной причине член ученого совета заблаговременно информирует </w:t>
      </w:r>
      <w:r w:rsidR="00D84C61">
        <w:rPr>
          <w:sz w:val="26"/>
          <w:szCs w:val="26"/>
        </w:rPr>
        <w:t xml:space="preserve">ученого секретаря или </w:t>
      </w:r>
      <w:r w:rsidR="00D84C61" w:rsidRPr="00D84C61">
        <w:rPr>
          <w:sz w:val="26"/>
          <w:szCs w:val="26"/>
        </w:rPr>
        <w:t>секретариат ученого совета</w:t>
      </w:r>
      <w:r w:rsidR="00A752E1">
        <w:rPr>
          <w:sz w:val="26"/>
          <w:szCs w:val="26"/>
        </w:rPr>
        <w:t xml:space="preserve"> по корпоративной электронной почте</w:t>
      </w:r>
      <w:r w:rsidR="00D84C61" w:rsidRPr="00D84C61">
        <w:rPr>
          <w:sz w:val="26"/>
          <w:szCs w:val="26"/>
        </w:rPr>
        <w:t>.</w:t>
      </w:r>
    </w:p>
    <w:p w14:paraId="023DD304" w14:textId="04799B47" w:rsidR="00FA5C68" w:rsidRPr="00445C01" w:rsidRDefault="00F2774F" w:rsidP="00FA5C68">
      <w:pPr>
        <w:pStyle w:val="1-21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Очные з</w:t>
      </w:r>
      <w:r w:rsidR="00FA5C68" w:rsidRPr="00445C01">
        <w:rPr>
          <w:sz w:val="26"/>
          <w:szCs w:val="26"/>
        </w:rPr>
        <w:t xml:space="preserve">аседания ученого совета могут проводиться </w:t>
      </w:r>
      <w:r w:rsidR="00FA5C68" w:rsidRPr="001A4397">
        <w:rPr>
          <w:sz w:val="26"/>
          <w:szCs w:val="26"/>
        </w:rPr>
        <w:t xml:space="preserve">в дистанционной форме (далее </w:t>
      </w:r>
      <w:r w:rsidR="007A3802">
        <w:rPr>
          <w:sz w:val="26"/>
          <w:szCs w:val="26"/>
        </w:rPr>
        <w:t>–</w:t>
      </w:r>
      <w:r w:rsidR="00FA5C68" w:rsidRPr="001A4397">
        <w:rPr>
          <w:sz w:val="26"/>
          <w:szCs w:val="26"/>
        </w:rPr>
        <w:t xml:space="preserve"> дистанционное</w:t>
      </w:r>
      <w:r w:rsidR="007A3802">
        <w:rPr>
          <w:sz w:val="26"/>
          <w:szCs w:val="26"/>
        </w:rPr>
        <w:t xml:space="preserve"> </w:t>
      </w:r>
      <w:r w:rsidR="00FA5C68" w:rsidRPr="001A4397">
        <w:rPr>
          <w:sz w:val="26"/>
          <w:szCs w:val="26"/>
        </w:rPr>
        <w:t xml:space="preserve">заседание) с использованием </w:t>
      </w:r>
      <w:r w:rsidR="00FA5C68">
        <w:rPr>
          <w:sz w:val="26"/>
          <w:szCs w:val="26"/>
        </w:rPr>
        <w:t>платформ</w:t>
      </w:r>
      <w:r w:rsidR="00FA5C68" w:rsidRPr="001A4397">
        <w:rPr>
          <w:sz w:val="26"/>
          <w:szCs w:val="26"/>
        </w:rPr>
        <w:t xml:space="preserve"> </w:t>
      </w:r>
      <w:proofErr w:type="spellStart"/>
      <w:proofErr w:type="gramStart"/>
      <w:r w:rsidR="00FA5C68" w:rsidRPr="001A4397">
        <w:rPr>
          <w:sz w:val="26"/>
          <w:szCs w:val="26"/>
        </w:rPr>
        <w:t>видеоконференц</w:t>
      </w:r>
      <w:proofErr w:type="spellEnd"/>
      <w:r w:rsidR="00FA5C68" w:rsidRPr="001A4397">
        <w:rPr>
          <w:sz w:val="26"/>
          <w:szCs w:val="26"/>
        </w:rPr>
        <w:t>-связи</w:t>
      </w:r>
      <w:proofErr w:type="gramEnd"/>
      <w:r w:rsidR="00FA5C68" w:rsidRPr="00445C01">
        <w:rPr>
          <w:sz w:val="26"/>
          <w:szCs w:val="26"/>
        </w:rPr>
        <w:t xml:space="preserve">. </w:t>
      </w:r>
    </w:p>
    <w:p w14:paraId="18D4EEC3" w14:textId="77777777" w:rsidR="00FA5C68" w:rsidRPr="00445C01" w:rsidRDefault="00FA5C68" w:rsidP="00FA5C68">
      <w:pPr>
        <w:pStyle w:val="1-21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4397">
        <w:rPr>
          <w:sz w:val="26"/>
          <w:szCs w:val="26"/>
        </w:rPr>
        <w:t>Во время дистанционного заседания голосование</w:t>
      </w:r>
      <w:r>
        <w:rPr>
          <w:sz w:val="26"/>
          <w:szCs w:val="26"/>
        </w:rPr>
        <w:t xml:space="preserve"> по обсуждаемым вопросам и</w:t>
      </w:r>
      <w:r w:rsidRPr="001A4397">
        <w:rPr>
          <w:sz w:val="26"/>
          <w:szCs w:val="26"/>
        </w:rPr>
        <w:t xml:space="preserve"> запись на выступления </w:t>
      </w:r>
      <w:r>
        <w:rPr>
          <w:sz w:val="26"/>
          <w:szCs w:val="26"/>
        </w:rPr>
        <w:t xml:space="preserve">могут проводиться </w:t>
      </w:r>
      <w:r w:rsidRPr="001A4397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помощью встроенных средств используемой платформы </w:t>
      </w:r>
      <w:proofErr w:type="spellStart"/>
      <w:proofErr w:type="gramStart"/>
      <w:r>
        <w:rPr>
          <w:sz w:val="26"/>
          <w:szCs w:val="26"/>
        </w:rPr>
        <w:t>видеоконференц</w:t>
      </w:r>
      <w:proofErr w:type="spellEnd"/>
      <w:r>
        <w:rPr>
          <w:sz w:val="26"/>
          <w:szCs w:val="26"/>
        </w:rPr>
        <w:t>-связи</w:t>
      </w:r>
      <w:proofErr w:type="gramEnd"/>
      <w:r>
        <w:rPr>
          <w:sz w:val="26"/>
          <w:szCs w:val="26"/>
        </w:rPr>
        <w:t xml:space="preserve"> </w:t>
      </w:r>
      <w:r w:rsidRPr="001A4397">
        <w:rPr>
          <w:sz w:val="26"/>
          <w:szCs w:val="26"/>
        </w:rPr>
        <w:t xml:space="preserve">или путем </w:t>
      </w:r>
      <w:r>
        <w:rPr>
          <w:sz w:val="26"/>
          <w:szCs w:val="26"/>
        </w:rPr>
        <w:t>видео-</w:t>
      </w:r>
      <w:r w:rsidRPr="001A4397">
        <w:rPr>
          <w:sz w:val="26"/>
          <w:szCs w:val="26"/>
        </w:rPr>
        <w:t xml:space="preserve">опроса </w:t>
      </w:r>
      <w:r w:rsidRPr="00445C01">
        <w:rPr>
          <w:sz w:val="26"/>
          <w:szCs w:val="26"/>
        </w:rPr>
        <w:t>членов ученого совета</w:t>
      </w:r>
      <w:r w:rsidRPr="001A4397">
        <w:rPr>
          <w:sz w:val="26"/>
          <w:szCs w:val="26"/>
        </w:rPr>
        <w:t>, участвующих в дистанционном заседании</w:t>
      </w:r>
      <w:r>
        <w:rPr>
          <w:sz w:val="26"/>
          <w:szCs w:val="26"/>
        </w:rPr>
        <w:t>,</w:t>
      </w:r>
      <w:r w:rsidRPr="001A4397">
        <w:rPr>
          <w:sz w:val="26"/>
          <w:szCs w:val="26"/>
        </w:rPr>
        <w:t xml:space="preserve"> (поднятие рук, ин</w:t>
      </w:r>
      <w:r>
        <w:rPr>
          <w:sz w:val="26"/>
          <w:szCs w:val="26"/>
        </w:rPr>
        <w:t>ые</w:t>
      </w:r>
      <w:r w:rsidRPr="001A4397">
        <w:rPr>
          <w:sz w:val="26"/>
          <w:szCs w:val="26"/>
        </w:rPr>
        <w:t xml:space="preserve"> способ</w:t>
      </w:r>
      <w:r>
        <w:rPr>
          <w:sz w:val="26"/>
          <w:szCs w:val="26"/>
        </w:rPr>
        <w:t>ы</w:t>
      </w:r>
      <w:r w:rsidRPr="001A4397">
        <w:rPr>
          <w:sz w:val="26"/>
          <w:szCs w:val="26"/>
        </w:rPr>
        <w:t>, определ</w:t>
      </w:r>
      <w:r>
        <w:rPr>
          <w:sz w:val="26"/>
          <w:szCs w:val="26"/>
        </w:rPr>
        <w:t xml:space="preserve">яемые </w:t>
      </w:r>
      <w:r w:rsidRPr="00445C01">
        <w:rPr>
          <w:sz w:val="26"/>
          <w:szCs w:val="26"/>
        </w:rPr>
        <w:t>членами ученого совета</w:t>
      </w:r>
      <w:r w:rsidRPr="001A4397">
        <w:rPr>
          <w:sz w:val="26"/>
          <w:szCs w:val="26"/>
        </w:rPr>
        <w:t xml:space="preserve"> в начале дистанционного заседания).</w:t>
      </w:r>
    </w:p>
    <w:p w14:paraId="3BD86C0F" w14:textId="740AA49B" w:rsidR="00FA5C68" w:rsidRDefault="00FA5C68" w:rsidP="00FA5C6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45C01">
        <w:rPr>
          <w:sz w:val="26"/>
          <w:szCs w:val="26"/>
        </w:rPr>
        <w:t>Р</w:t>
      </w:r>
      <w:r w:rsidRPr="001A4397">
        <w:rPr>
          <w:sz w:val="26"/>
          <w:szCs w:val="26"/>
        </w:rPr>
        <w:t xml:space="preserve">егистрация </w:t>
      </w:r>
      <w:r w:rsidRPr="00445C01">
        <w:rPr>
          <w:sz w:val="26"/>
          <w:szCs w:val="26"/>
        </w:rPr>
        <w:t>членов ученого совета</w:t>
      </w:r>
      <w:r>
        <w:rPr>
          <w:sz w:val="26"/>
          <w:szCs w:val="26"/>
        </w:rPr>
        <w:t>, участвующих в</w:t>
      </w:r>
      <w:r w:rsidRPr="001A4397">
        <w:rPr>
          <w:sz w:val="26"/>
          <w:szCs w:val="26"/>
        </w:rPr>
        <w:t xml:space="preserve"> дистанционном заседании</w:t>
      </w:r>
      <w:r>
        <w:rPr>
          <w:sz w:val="26"/>
          <w:szCs w:val="26"/>
        </w:rPr>
        <w:t>,</w:t>
      </w:r>
      <w:r w:rsidRPr="001A4397">
        <w:rPr>
          <w:sz w:val="26"/>
          <w:szCs w:val="26"/>
        </w:rPr>
        <w:t xml:space="preserve"> проводится с </w:t>
      </w:r>
      <w:r w:rsidRPr="00171D81">
        <w:rPr>
          <w:sz w:val="26"/>
          <w:szCs w:val="26"/>
        </w:rPr>
        <w:t xml:space="preserve">помощью встроенных средств используемой платформы </w:t>
      </w:r>
      <w:proofErr w:type="spellStart"/>
      <w:proofErr w:type="gramStart"/>
      <w:r w:rsidRPr="00171D81">
        <w:rPr>
          <w:sz w:val="26"/>
          <w:szCs w:val="26"/>
        </w:rPr>
        <w:t>видеоконференц</w:t>
      </w:r>
      <w:proofErr w:type="spellEnd"/>
      <w:r w:rsidRPr="00171D81">
        <w:rPr>
          <w:sz w:val="26"/>
          <w:szCs w:val="26"/>
        </w:rPr>
        <w:t>-связи</w:t>
      </w:r>
      <w:proofErr w:type="gramEnd"/>
      <w:r w:rsidRPr="001A4397">
        <w:rPr>
          <w:sz w:val="26"/>
          <w:szCs w:val="26"/>
        </w:rPr>
        <w:t>.</w:t>
      </w:r>
    </w:p>
    <w:p w14:paraId="78B65549" w14:textId="77777777" w:rsidR="00FA5C68" w:rsidRPr="00445C01" w:rsidRDefault="00FA5C68" w:rsidP="00FA5C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время </w:t>
      </w:r>
      <w:r w:rsidRPr="001A4397">
        <w:rPr>
          <w:sz w:val="26"/>
          <w:szCs w:val="26"/>
        </w:rPr>
        <w:t xml:space="preserve">дистанционного заседания </w:t>
      </w:r>
      <w:r>
        <w:rPr>
          <w:sz w:val="26"/>
          <w:szCs w:val="26"/>
        </w:rPr>
        <w:t>осуществляется его видеозапись.</w:t>
      </w:r>
    </w:p>
    <w:p w14:paraId="4B331873" w14:textId="4E2B2620" w:rsidR="00FA5C68" w:rsidRPr="00D84C61" w:rsidRDefault="00FA5C68" w:rsidP="00A873BC">
      <w:pPr>
        <w:pStyle w:val="1-21"/>
        <w:ind w:left="0" w:firstLine="709"/>
        <w:jc w:val="both"/>
        <w:rPr>
          <w:sz w:val="26"/>
          <w:szCs w:val="26"/>
        </w:rPr>
      </w:pPr>
      <w:r w:rsidRPr="001A4397">
        <w:rPr>
          <w:sz w:val="26"/>
          <w:szCs w:val="26"/>
        </w:rPr>
        <w:t xml:space="preserve">Лица, </w:t>
      </w:r>
      <w:r w:rsidRPr="00445C01">
        <w:rPr>
          <w:sz w:val="26"/>
          <w:szCs w:val="26"/>
        </w:rPr>
        <w:t>не являющи</w:t>
      </w:r>
      <w:r>
        <w:rPr>
          <w:sz w:val="26"/>
          <w:szCs w:val="26"/>
        </w:rPr>
        <w:t>е</w:t>
      </w:r>
      <w:r w:rsidRPr="00445C01">
        <w:rPr>
          <w:sz w:val="26"/>
          <w:szCs w:val="26"/>
        </w:rPr>
        <w:t>ся членами ученого совета, могут</w:t>
      </w:r>
      <w:r w:rsidRPr="001A4397">
        <w:rPr>
          <w:sz w:val="26"/>
          <w:szCs w:val="26"/>
        </w:rPr>
        <w:t xml:space="preserve"> принимать участие в дистанционном заседании </w:t>
      </w:r>
      <w:r>
        <w:rPr>
          <w:sz w:val="26"/>
          <w:szCs w:val="26"/>
        </w:rPr>
        <w:t xml:space="preserve">по решению </w:t>
      </w:r>
      <w:r w:rsidRPr="00445C01">
        <w:rPr>
          <w:sz w:val="26"/>
          <w:szCs w:val="26"/>
        </w:rPr>
        <w:t>председателя ученого совета</w:t>
      </w:r>
      <w:r>
        <w:rPr>
          <w:sz w:val="26"/>
          <w:szCs w:val="26"/>
        </w:rPr>
        <w:t xml:space="preserve"> с учетом возможностей платформ </w:t>
      </w:r>
      <w:proofErr w:type="spellStart"/>
      <w:proofErr w:type="gramStart"/>
      <w:r>
        <w:rPr>
          <w:sz w:val="26"/>
          <w:szCs w:val="26"/>
        </w:rPr>
        <w:t>видеоконференц</w:t>
      </w:r>
      <w:proofErr w:type="spellEnd"/>
      <w:r>
        <w:rPr>
          <w:sz w:val="26"/>
          <w:szCs w:val="26"/>
        </w:rPr>
        <w:t>-связи</w:t>
      </w:r>
      <w:proofErr w:type="gramEnd"/>
      <w:r w:rsidRPr="001A4397">
        <w:rPr>
          <w:sz w:val="26"/>
          <w:szCs w:val="26"/>
        </w:rPr>
        <w:t>.</w:t>
      </w:r>
      <w:r w:rsidRPr="00445C01">
        <w:rPr>
          <w:sz w:val="26"/>
          <w:szCs w:val="26"/>
        </w:rPr>
        <w:t>»</w:t>
      </w:r>
    </w:p>
    <w:p w14:paraId="0CE7BA36" w14:textId="198F15A6" w:rsidR="001F65E2" w:rsidRDefault="00CD7E88" w:rsidP="00015CE0">
      <w:pPr>
        <w:pStyle w:val="1-21"/>
        <w:numPr>
          <w:ilvl w:val="1"/>
          <w:numId w:val="7"/>
        </w:numPr>
        <w:ind w:left="0" w:firstLine="708"/>
        <w:jc w:val="both"/>
        <w:rPr>
          <w:sz w:val="26"/>
          <w:szCs w:val="26"/>
        </w:rPr>
      </w:pPr>
      <w:r w:rsidRPr="00D84C61">
        <w:rPr>
          <w:sz w:val="26"/>
          <w:szCs w:val="26"/>
        </w:rPr>
        <w:t xml:space="preserve">Заседание </w:t>
      </w:r>
      <w:r>
        <w:rPr>
          <w:sz w:val="26"/>
          <w:szCs w:val="26"/>
        </w:rPr>
        <w:t>у</w:t>
      </w:r>
      <w:r w:rsidRPr="00D84C61">
        <w:rPr>
          <w:sz w:val="26"/>
          <w:szCs w:val="26"/>
        </w:rPr>
        <w:t xml:space="preserve">ченого совета начинается с </w:t>
      </w:r>
      <w:r w:rsidR="00EC6B46">
        <w:rPr>
          <w:sz w:val="26"/>
          <w:szCs w:val="26"/>
        </w:rPr>
        <w:t xml:space="preserve">объявления и </w:t>
      </w:r>
      <w:r>
        <w:rPr>
          <w:sz w:val="26"/>
          <w:szCs w:val="26"/>
        </w:rPr>
        <w:t>утверждения повестки дня.</w:t>
      </w:r>
    </w:p>
    <w:p w14:paraId="7844EB69" w14:textId="73A58090" w:rsidR="00AA3D80" w:rsidRPr="00AA3D80" w:rsidRDefault="00AA3D80" w:rsidP="00015CE0">
      <w:pPr>
        <w:pStyle w:val="1-21"/>
        <w:numPr>
          <w:ilvl w:val="1"/>
          <w:numId w:val="7"/>
        </w:numPr>
        <w:ind w:left="0" w:firstLine="708"/>
        <w:jc w:val="both"/>
        <w:rPr>
          <w:sz w:val="26"/>
          <w:szCs w:val="26"/>
        </w:rPr>
      </w:pPr>
      <w:r w:rsidRPr="00AA3D80">
        <w:rPr>
          <w:sz w:val="26"/>
          <w:szCs w:val="26"/>
        </w:rPr>
        <w:t xml:space="preserve">По каждому вопросу повестки </w:t>
      </w:r>
      <w:r>
        <w:rPr>
          <w:sz w:val="26"/>
          <w:szCs w:val="26"/>
        </w:rPr>
        <w:t xml:space="preserve">дня </w:t>
      </w:r>
      <w:r w:rsidRPr="00AA3D80">
        <w:rPr>
          <w:sz w:val="26"/>
          <w:szCs w:val="26"/>
        </w:rPr>
        <w:t>выступает докладчик</w:t>
      </w:r>
      <w:r w:rsidR="001F65E2">
        <w:rPr>
          <w:sz w:val="26"/>
          <w:szCs w:val="26"/>
        </w:rPr>
        <w:t xml:space="preserve"> –</w:t>
      </w:r>
      <w:r w:rsidR="00CD7E88">
        <w:rPr>
          <w:sz w:val="26"/>
          <w:szCs w:val="26"/>
        </w:rPr>
        <w:t xml:space="preserve"> </w:t>
      </w:r>
      <w:r w:rsidR="001F65E2">
        <w:rPr>
          <w:sz w:val="26"/>
          <w:szCs w:val="26"/>
        </w:rPr>
        <w:t>инициатор вопроса</w:t>
      </w:r>
      <w:r w:rsidRPr="00AA3D80">
        <w:rPr>
          <w:sz w:val="26"/>
          <w:szCs w:val="26"/>
        </w:rPr>
        <w:t xml:space="preserve">, после его выступления </w:t>
      </w:r>
      <w:r>
        <w:rPr>
          <w:sz w:val="26"/>
          <w:szCs w:val="26"/>
        </w:rPr>
        <w:t xml:space="preserve">слово </w:t>
      </w:r>
      <w:r w:rsidRPr="00BE1D3B">
        <w:rPr>
          <w:sz w:val="26"/>
          <w:szCs w:val="26"/>
        </w:rPr>
        <w:t xml:space="preserve">предоставляется руководителю соответствующей комиссии </w:t>
      </w:r>
      <w:r>
        <w:rPr>
          <w:sz w:val="26"/>
          <w:szCs w:val="26"/>
        </w:rPr>
        <w:t xml:space="preserve">или, в его отсутствие, </w:t>
      </w:r>
      <w:r w:rsidR="000D7057">
        <w:rPr>
          <w:sz w:val="26"/>
          <w:szCs w:val="26"/>
        </w:rPr>
        <w:t>члену</w:t>
      </w:r>
      <w:r>
        <w:rPr>
          <w:sz w:val="26"/>
          <w:szCs w:val="26"/>
        </w:rPr>
        <w:t xml:space="preserve"> комиссии</w:t>
      </w:r>
      <w:r w:rsidR="000D7057">
        <w:rPr>
          <w:sz w:val="26"/>
          <w:szCs w:val="26"/>
        </w:rPr>
        <w:t>, определенному руководителем комиссии,</w:t>
      </w:r>
      <w:r>
        <w:rPr>
          <w:sz w:val="26"/>
          <w:szCs w:val="26"/>
        </w:rPr>
        <w:t xml:space="preserve"> </w:t>
      </w:r>
      <w:r w:rsidRPr="00BE1D3B">
        <w:rPr>
          <w:sz w:val="26"/>
          <w:szCs w:val="26"/>
        </w:rPr>
        <w:t xml:space="preserve">для </w:t>
      </w:r>
      <w:r w:rsidR="00860B3C">
        <w:rPr>
          <w:sz w:val="26"/>
          <w:szCs w:val="26"/>
        </w:rPr>
        <w:t>информирования ученого совета о</w:t>
      </w:r>
      <w:r>
        <w:rPr>
          <w:sz w:val="26"/>
          <w:szCs w:val="26"/>
        </w:rPr>
        <w:t xml:space="preserve"> позиции </w:t>
      </w:r>
      <w:r w:rsidR="001F65E2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по </w:t>
      </w:r>
      <w:r w:rsidR="00A752E1">
        <w:rPr>
          <w:sz w:val="26"/>
          <w:szCs w:val="26"/>
        </w:rPr>
        <w:t>рассматриваемому</w:t>
      </w:r>
      <w:r>
        <w:rPr>
          <w:sz w:val="26"/>
          <w:szCs w:val="26"/>
        </w:rPr>
        <w:t xml:space="preserve"> вопросу. Члены ученого совета </w:t>
      </w:r>
      <w:r w:rsidRPr="00AA3D80">
        <w:rPr>
          <w:sz w:val="26"/>
          <w:szCs w:val="26"/>
        </w:rPr>
        <w:t xml:space="preserve">могут задавать вопросы и вносить предложения </w:t>
      </w:r>
      <w:r w:rsidR="00A752E1">
        <w:rPr>
          <w:sz w:val="26"/>
          <w:szCs w:val="26"/>
        </w:rPr>
        <w:t>в ходе рассмотрения</w:t>
      </w:r>
      <w:r w:rsidR="003C0E41">
        <w:rPr>
          <w:sz w:val="26"/>
          <w:szCs w:val="26"/>
        </w:rPr>
        <w:t xml:space="preserve"> вопрос</w:t>
      </w:r>
      <w:r w:rsidR="00A752E1">
        <w:rPr>
          <w:sz w:val="26"/>
          <w:szCs w:val="26"/>
        </w:rPr>
        <w:t>а</w:t>
      </w:r>
      <w:r w:rsidRPr="00AA3D80">
        <w:rPr>
          <w:sz w:val="26"/>
          <w:szCs w:val="26"/>
        </w:rPr>
        <w:t>.</w:t>
      </w:r>
    </w:p>
    <w:p w14:paraId="07081F66" w14:textId="2F41FC2A" w:rsidR="00AA3D80" w:rsidRPr="00235B2A" w:rsidRDefault="00AA3D80" w:rsidP="00015CE0">
      <w:pPr>
        <w:pStyle w:val="1-21"/>
        <w:numPr>
          <w:ilvl w:val="1"/>
          <w:numId w:val="7"/>
        </w:numPr>
        <w:ind w:left="0" w:firstLine="708"/>
        <w:jc w:val="both"/>
        <w:rPr>
          <w:sz w:val="26"/>
          <w:szCs w:val="26"/>
        </w:rPr>
      </w:pPr>
      <w:r w:rsidRPr="00235B2A">
        <w:rPr>
          <w:sz w:val="26"/>
          <w:szCs w:val="26"/>
        </w:rPr>
        <w:t>Как правило, применяется следующий регламент</w:t>
      </w:r>
      <w:r w:rsidR="003C0E41">
        <w:rPr>
          <w:sz w:val="26"/>
          <w:szCs w:val="26"/>
        </w:rPr>
        <w:t xml:space="preserve"> проведения заседания ученого совета</w:t>
      </w:r>
      <w:r w:rsidRPr="00235B2A">
        <w:rPr>
          <w:sz w:val="26"/>
          <w:szCs w:val="26"/>
        </w:rPr>
        <w:t>:</w:t>
      </w:r>
    </w:p>
    <w:p w14:paraId="5DA93018" w14:textId="3813CFFA" w:rsidR="00AA3D80" w:rsidRPr="00DA6DA3" w:rsidRDefault="00A752E1" w:rsidP="00DA6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873BC">
        <w:rPr>
          <w:sz w:val="26"/>
          <w:szCs w:val="26"/>
        </w:rPr>
        <w:t>8</w:t>
      </w:r>
      <w:r>
        <w:rPr>
          <w:sz w:val="26"/>
          <w:szCs w:val="26"/>
        </w:rPr>
        <w:t xml:space="preserve">.1. </w:t>
      </w:r>
      <w:r w:rsidR="00AA3D80" w:rsidRPr="00DA6DA3">
        <w:rPr>
          <w:sz w:val="26"/>
          <w:szCs w:val="26"/>
        </w:rPr>
        <w:t xml:space="preserve">время </w:t>
      </w:r>
      <w:r w:rsidR="003C0E41" w:rsidRPr="00DA6DA3">
        <w:rPr>
          <w:sz w:val="26"/>
          <w:szCs w:val="26"/>
        </w:rPr>
        <w:t xml:space="preserve">доклада, включая содоклады (при наличии), </w:t>
      </w:r>
      <w:r w:rsidR="00AA3D80" w:rsidRPr="00DA6DA3">
        <w:rPr>
          <w:sz w:val="26"/>
          <w:szCs w:val="26"/>
        </w:rPr>
        <w:t xml:space="preserve">по вопросам повестки дня </w:t>
      </w:r>
      <w:r w:rsidR="00015CE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A3D80" w:rsidRPr="00DA6DA3">
        <w:rPr>
          <w:sz w:val="26"/>
          <w:szCs w:val="26"/>
        </w:rPr>
        <w:t xml:space="preserve">не более </w:t>
      </w:r>
      <w:r w:rsidR="000D7057" w:rsidRPr="00DA6DA3">
        <w:rPr>
          <w:sz w:val="26"/>
          <w:szCs w:val="26"/>
        </w:rPr>
        <w:t>2</w:t>
      </w:r>
      <w:r w:rsidR="003C0E41" w:rsidRPr="00DA6DA3">
        <w:rPr>
          <w:sz w:val="26"/>
          <w:szCs w:val="26"/>
        </w:rPr>
        <w:t>5</w:t>
      </w:r>
      <w:r w:rsidR="00AA3D80" w:rsidRPr="00DA6DA3">
        <w:rPr>
          <w:sz w:val="26"/>
          <w:szCs w:val="26"/>
        </w:rPr>
        <w:t xml:space="preserve"> минут;</w:t>
      </w:r>
    </w:p>
    <w:p w14:paraId="749B6279" w14:textId="1C12A685" w:rsidR="001F65E2" w:rsidRPr="00A873BC" w:rsidRDefault="00A873BC" w:rsidP="00A873BC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4.8.2. </w:t>
      </w:r>
      <w:r w:rsidR="001F65E2" w:rsidRPr="00A873BC">
        <w:rPr>
          <w:sz w:val="26"/>
          <w:szCs w:val="26"/>
        </w:rPr>
        <w:t xml:space="preserve">выступление </w:t>
      </w:r>
      <w:r w:rsidR="000D7057" w:rsidRPr="00A873BC">
        <w:rPr>
          <w:sz w:val="26"/>
          <w:szCs w:val="26"/>
        </w:rPr>
        <w:t>руководителя</w:t>
      </w:r>
      <w:r w:rsidR="001F65E2" w:rsidRPr="00A873BC">
        <w:rPr>
          <w:sz w:val="26"/>
          <w:szCs w:val="26"/>
        </w:rPr>
        <w:t xml:space="preserve"> комиссии ученого совета – не более </w:t>
      </w:r>
      <w:r w:rsidR="00A752E1" w:rsidRPr="00A873BC">
        <w:rPr>
          <w:sz w:val="26"/>
          <w:szCs w:val="26"/>
        </w:rPr>
        <w:t>пяти</w:t>
      </w:r>
      <w:r w:rsidR="001F65E2" w:rsidRPr="00A873BC">
        <w:rPr>
          <w:sz w:val="26"/>
          <w:szCs w:val="26"/>
        </w:rPr>
        <w:t xml:space="preserve"> минут;</w:t>
      </w:r>
    </w:p>
    <w:p w14:paraId="24BBE7B3" w14:textId="0879A8C6" w:rsidR="00AA3D80" w:rsidRPr="00A873BC" w:rsidRDefault="00AA3D80" w:rsidP="00A873BC">
      <w:pPr>
        <w:pStyle w:val="af3"/>
        <w:numPr>
          <w:ilvl w:val="2"/>
          <w:numId w:val="24"/>
        </w:numPr>
        <w:jc w:val="both"/>
        <w:rPr>
          <w:sz w:val="26"/>
          <w:szCs w:val="26"/>
        </w:rPr>
      </w:pPr>
      <w:r w:rsidRPr="00A873BC">
        <w:rPr>
          <w:sz w:val="26"/>
          <w:szCs w:val="26"/>
        </w:rPr>
        <w:t xml:space="preserve">другие выступления – не более </w:t>
      </w:r>
      <w:r w:rsidR="00A752E1" w:rsidRPr="00A873BC">
        <w:rPr>
          <w:sz w:val="26"/>
          <w:szCs w:val="26"/>
        </w:rPr>
        <w:t>трех</w:t>
      </w:r>
      <w:r w:rsidRPr="00A873BC">
        <w:rPr>
          <w:sz w:val="26"/>
          <w:szCs w:val="26"/>
        </w:rPr>
        <w:t xml:space="preserve"> минут.</w:t>
      </w:r>
    </w:p>
    <w:p w14:paraId="43CD3A78" w14:textId="7E56539F" w:rsidR="00153DBC" w:rsidRPr="007341E7" w:rsidRDefault="003C0E41" w:rsidP="00A873BC">
      <w:pPr>
        <w:pStyle w:val="1-21"/>
        <w:numPr>
          <w:ilvl w:val="1"/>
          <w:numId w:val="7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каждому вопросу повестки дня р</w:t>
      </w:r>
      <w:r w:rsidR="00153DBC" w:rsidRPr="007341E7">
        <w:rPr>
          <w:sz w:val="26"/>
          <w:szCs w:val="26"/>
        </w:rPr>
        <w:t xml:space="preserve">ешения принимаются </w:t>
      </w:r>
      <w:r w:rsidR="005519D9">
        <w:rPr>
          <w:sz w:val="26"/>
          <w:szCs w:val="26"/>
        </w:rPr>
        <w:t xml:space="preserve">путем открытого голосования </w:t>
      </w:r>
      <w:r w:rsidR="00153DBC" w:rsidRPr="007341E7">
        <w:rPr>
          <w:sz w:val="26"/>
          <w:szCs w:val="26"/>
        </w:rPr>
        <w:t xml:space="preserve">простым большинством голосов присутствующих на заседании членов ученого совета, если иное не установлено законодательством Российской Федерации или уставом </w:t>
      </w:r>
      <w:r w:rsidR="00AA3D80" w:rsidRPr="007341E7">
        <w:rPr>
          <w:sz w:val="26"/>
          <w:szCs w:val="26"/>
        </w:rPr>
        <w:t>НИУ</w:t>
      </w:r>
      <w:r w:rsidR="00AA3D80">
        <w:rPr>
          <w:sz w:val="26"/>
          <w:szCs w:val="26"/>
        </w:rPr>
        <w:t> </w:t>
      </w:r>
      <w:r w:rsidR="00153DBC" w:rsidRPr="007341E7">
        <w:rPr>
          <w:sz w:val="26"/>
          <w:szCs w:val="26"/>
        </w:rPr>
        <w:t xml:space="preserve">ВШЭ. </w:t>
      </w:r>
    </w:p>
    <w:p w14:paraId="3348EC14" w14:textId="77777777" w:rsidR="00153DBC" w:rsidRPr="007341E7" w:rsidRDefault="00153DBC" w:rsidP="002D510F">
      <w:pPr>
        <w:ind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>По решению ученого совета по любому вопросу повестки дня может быть проведено тайное голосование.</w:t>
      </w:r>
    </w:p>
    <w:p w14:paraId="0F9596FB" w14:textId="77777777" w:rsidR="00153DBC" w:rsidRPr="007341E7" w:rsidRDefault="00153DBC" w:rsidP="00A873BC">
      <w:pPr>
        <w:pStyle w:val="1-21"/>
        <w:numPr>
          <w:ilvl w:val="1"/>
          <w:numId w:val="7"/>
        </w:numPr>
        <w:ind w:left="0"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lastRenderedPageBreak/>
        <w:t xml:space="preserve">В случае равенства числа голосов членов ученого совета «за» и «против» при принятии решения по обсуждаемому вопросу проводится повторное голосование, если иное не установлено законодательством Российской Федерации. В случае равенства голосов при повторном голосовании вопрос снимается с обсуждения и его рассмотрение переносится на следующее заседание ученого совета. </w:t>
      </w:r>
    </w:p>
    <w:p w14:paraId="78CDDB3F" w14:textId="77777777" w:rsidR="00153DBC" w:rsidRPr="007341E7" w:rsidRDefault="00153DBC" w:rsidP="00A873BC">
      <w:pPr>
        <w:pStyle w:val="1-21"/>
        <w:numPr>
          <w:ilvl w:val="1"/>
          <w:numId w:val="7"/>
        </w:numPr>
        <w:ind w:left="0"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>В случае наличия в повестке дня вопросов для электронного голосования материалы и проекты решений по ним направляются ученым секретарем членам ученого совета не позднее трех календарных дней до даты заседания ученого совета.</w:t>
      </w:r>
    </w:p>
    <w:p w14:paraId="0C60E558" w14:textId="77777777" w:rsidR="00153DBC" w:rsidRDefault="00153DBC" w:rsidP="00842F2D">
      <w:pPr>
        <w:ind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>На заседании ученого совета председатель ученого совета или ученый секретарь информирует членов ученого совета о результатах электронного голосования и принятых решениях. Решения, принятые по вопросам, вынесенным на электронное голосование, вносятся в протокол заседания ученого совета.</w:t>
      </w:r>
    </w:p>
    <w:p w14:paraId="5E318268" w14:textId="77777777" w:rsidR="0043526D" w:rsidRDefault="0043526D" w:rsidP="00842F2D">
      <w:pPr>
        <w:ind w:firstLine="709"/>
        <w:jc w:val="both"/>
        <w:rPr>
          <w:sz w:val="26"/>
          <w:szCs w:val="26"/>
        </w:rPr>
      </w:pPr>
    </w:p>
    <w:p w14:paraId="2C64BF80" w14:textId="77777777" w:rsidR="0043526D" w:rsidRPr="007341E7" w:rsidRDefault="0043526D" w:rsidP="00842F2D">
      <w:pPr>
        <w:ind w:firstLine="709"/>
        <w:jc w:val="both"/>
        <w:rPr>
          <w:sz w:val="26"/>
          <w:szCs w:val="26"/>
        </w:rPr>
      </w:pPr>
    </w:p>
    <w:p w14:paraId="463A2F98" w14:textId="194B6B0B" w:rsidR="00153DBC" w:rsidRPr="007341E7" w:rsidRDefault="00153DBC" w:rsidP="00A873BC">
      <w:pPr>
        <w:pStyle w:val="1-21"/>
        <w:numPr>
          <w:ilvl w:val="0"/>
          <w:numId w:val="22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7341E7">
        <w:rPr>
          <w:b/>
          <w:sz w:val="26"/>
          <w:szCs w:val="26"/>
        </w:rPr>
        <w:t>Порядок оформления и исполнения решений ученого совета</w:t>
      </w:r>
    </w:p>
    <w:p w14:paraId="4140ABE4" w14:textId="72348385" w:rsidR="00153DBC" w:rsidRPr="007341E7" w:rsidRDefault="00153DBC" w:rsidP="00DA6DA3">
      <w:pPr>
        <w:pStyle w:val="1-21"/>
        <w:numPr>
          <w:ilvl w:val="1"/>
          <w:numId w:val="22"/>
        </w:numPr>
        <w:tabs>
          <w:tab w:val="left" w:pos="1276"/>
        </w:tabs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Решения ученого совета оформляются протоколом. </w:t>
      </w:r>
    </w:p>
    <w:p w14:paraId="690F2337" w14:textId="41DC077B" w:rsidR="00153DBC" w:rsidRPr="007341E7" w:rsidRDefault="00153DBC" w:rsidP="00A1036F">
      <w:pPr>
        <w:ind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>Протокол в течение семи календарных дней со дня заседания ученого совета согласовывается директором по правовым вопросам или, в его отсутствие, должностным лицом, исполняющим его обязанности, подписывается председателем ученого совета, ученым секретарем и размещается на странице ученого совета корпоративного сайта (портала) НИУ ВШЭ</w:t>
      </w:r>
      <w:r>
        <w:rPr>
          <w:sz w:val="26"/>
          <w:szCs w:val="26"/>
        </w:rPr>
        <w:t xml:space="preserve"> вместе с приложениями к нему, за исключением содержащих локальные нормативные акты НИУ ВШЭ, указанные в пункте </w:t>
      </w:r>
      <w:r w:rsidR="00742ED5">
        <w:rPr>
          <w:sz w:val="26"/>
          <w:szCs w:val="26"/>
        </w:rPr>
        <w:t>5</w:t>
      </w:r>
      <w:r>
        <w:rPr>
          <w:sz w:val="26"/>
          <w:szCs w:val="26"/>
        </w:rPr>
        <w:t xml:space="preserve">.3 Регламента. </w:t>
      </w:r>
    </w:p>
    <w:p w14:paraId="04C6E993" w14:textId="2AF22F33" w:rsidR="00153DBC" w:rsidRPr="007341E7" w:rsidRDefault="00153DBC" w:rsidP="00DA6DA3">
      <w:pPr>
        <w:pStyle w:val="1-21"/>
        <w:numPr>
          <w:ilvl w:val="1"/>
          <w:numId w:val="2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>Исполнителям решений ученого совета направляются по корпоративной электронной почте выписки из протокола в двухдневный срок с даты его подписания. По требованию исполнителя ему может быть предоставлен оригинал выписки. В порядке информирования выписки из протоколов направляются по корпоративной электронной почте также начальнику Организационно-контрольного управления (далее – ОКУ).</w:t>
      </w:r>
    </w:p>
    <w:p w14:paraId="5DFB51CA" w14:textId="409707B5" w:rsidR="00153DBC" w:rsidRPr="007341E7" w:rsidRDefault="00153DBC" w:rsidP="00DA6DA3">
      <w:pPr>
        <w:pStyle w:val="1-21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Решения ученого совета о создании, реорганизации или ликвидации структурных подразделений, осуществляющих образовательную и/или научно-исследовательскую деятельность, утверждении (изменении или отмене (признании утратившими силу)) положений указанных </w:t>
      </w:r>
      <w:r w:rsidR="00A752E1">
        <w:rPr>
          <w:sz w:val="26"/>
          <w:szCs w:val="26"/>
        </w:rPr>
        <w:t xml:space="preserve">структурных </w:t>
      </w:r>
      <w:r w:rsidRPr="007341E7">
        <w:rPr>
          <w:sz w:val="26"/>
          <w:szCs w:val="26"/>
        </w:rPr>
        <w:t>подразделений, иных локальных нормативных актов, принятие которых относится к компетенции ученого совета, вводятся в действие приказами НИУ ВШЭ. Проекты приказов готовятся ответственны</w:t>
      </w:r>
      <w:r>
        <w:rPr>
          <w:sz w:val="26"/>
          <w:szCs w:val="26"/>
        </w:rPr>
        <w:t>ми</w:t>
      </w:r>
      <w:r w:rsidRPr="007341E7">
        <w:rPr>
          <w:sz w:val="26"/>
          <w:szCs w:val="26"/>
        </w:rPr>
        <w:t xml:space="preserve"> за соответствующи</w:t>
      </w:r>
      <w:r>
        <w:rPr>
          <w:sz w:val="26"/>
          <w:szCs w:val="26"/>
        </w:rPr>
        <w:t>е</w:t>
      </w:r>
      <w:r w:rsidRPr="007341E7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ы</w:t>
      </w:r>
      <w:r w:rsidRPr="007341E7">
        <w:rPr>
          <w:sz w:val="26"/>
          <w:szCs w:val="26"/>
        </w:rPr>
        <w:t xml:space="preserve"> повестки дня и Управлением делами на основании выписок из протоколов ученого совета.</w:t>
      </w:r>
      <w:r w:rsidRPr="00B00E14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Приказы с приложенными локальными нормативными актами после их выхода размещаются в базе организационно-правовых документов и локальных нормативных актов НИУ ВШЭ на корпоративном сайте (портале) НИУ ВШЭ</w:t>
      </w:r>
      <w:r w:rsidRPr="00D755EF">
        <w:rPr>
          <w:sz w:val="26"/>
          <w:szCs w:val="26"/>
        </w:rPr>
        <w:t xml:space="preserve"> </w:t>
      </w:r>
      <w:r>
        <w:rPr>
          <w:sz w:val="26"/>
          <w:szCs w:val="26"/>
        </w:rPr>
        <w:t>в установленном в НИУ ВШЭ порядке</w:t>
      </w:r>
      <w:r w:rsidRPr="007341E7">
        <w:rPr>
          <w:sz w:val="26"/>
          <w:szCs w:val="26"/>
        </w:rPr>
        <w:t>.</w:t>
      </w:r>
    </w:p>
    <w:p w14:paraId="0D7DA4BA" w14:textId="07375710" w:rsidR="00153DBC" w:rsidRPr="00604F29" w:rsidRDefault="00153DBC" w:rsidP="00DA6DA3">
      <w:pPr>
        <w:pStyle w:val="1-21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протоколе </w:t>
      </w:r>
      <w:r w:rsidRPr="007341E7">
        <w:rPr>
          <w:sz w:val="26"/>
          <w:szCs w:val="26"/>
        </w:rPr>
        <w:t>ученого совета</w:t>
      </w:r>
      <w:r w:rsidR="005519D9">
        <w:rPr>
          <w:sz w:val="26"/>
          <w:szCs w:val="26"/>
        </w:rPr>
        <w:t xml:space="preserve"> </w:t>
      </w:r>
      <w:r w:rsidRPr="007341E7">
        <w:rPr>
          <w:sz w:val="26"/>
          <w:szCs w:val="26"/>
        </w:rPr>
        <w:t>устанавливается конкретный срок (календарная дата) исполнения</w:t>
      </w:r>
      <w:r>
        <w:rPr>
          <w:sz w:val="26"/>
          <w:szCs w:val="26"/>
        </w:rPr>
        <w:t xml:space="preserve"> решений</w:t>
      </w:r>
      <w:r w:rsidR="005519D9">
        <w:rPr>
          <w:sz w:val="26"/>
          <w:szCs w:val="26"/>
        </w:rPr>
        <w:t xml:space="preserve"> </w:t>
      </w:r>
      <w:r w:rsidR="005519D9" w:rsidRPr="00604F29">
        <w:rPr>
          <w:sz w:val="26"/>
          <w:szCs w:val="26"/>
        </w:rPr>
        <w:t>и ответственный исполнитель</w:t>
      </w:r>
      <w:r w:rsidRPr="00604F29">
        <w:rPr>
          <w:sz w:val="26"/>
          <w:szCs w:val="26"/>
        </w:rPr>
        <w:t xml:space="preserve">. </w:t>
      </w:r>
      <w:r w:rsidR="00604F29" w:rsidRPr="00604F29">
        <w:rPr>
          <w:sz w:val="26"/>
          <w:szCs w:val="26"/>
        </w:rPr>
        <w:t>Если ученым советом не принято иного решения, в качестве ответственного исполнителя указывается инициатор вопроса.</w:t>
      </w:r>
    </w:p>
    <w:p w14:paraId="28252E17" w14:textId="77777777" w:rsidR="00153DBC" w:rsidRPr="007341E7" w:rsidRDefault="00153DBC" w:rsidP="00A1036F">
      <w:pPr>
        <w:ind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Если конкретный срок исполнения не указан, то </w:t>
      </w:r>
      <w:r>
        <w:rPr>
          <w:sz w:val="26"/>
          <w:szCs w:val="26"/>
        </w:rPr>
        <w:t>решение</w:t>
      </w:r>
      <w:r w:rsidRPr="007341E7">
        <w:rPr>
          <w:sz w:val="26"/>
          <w:szCs w:val="26"/>
        </w:rPr>
        <w:t xml:space="preserve"> подлежит исполнению, </w:t>
      </w:r>
      <w:r w:rsidRPr="007341E7">
        <w:rPr>
          <w:bCs/>
          <w:sz w:val="26"/>
          <w:szCs w:val="26"/>
        </w:rPr>
        <w:t>как правило</w:t>
      </w:r>
      <w:r w:rsidRPr="007341E7">
        <w:rPr>
          <w:sz w:val="26"/>
          <w:szCs w:val="26"/>
        </w:rPr>
        <w:t>, в течение одного месяца (до соответствующего числа следующего месяца), считая от даты протокола ученого совета.</w:t>
      </w:r>
      <w:r w:rsidRPr="007341E7" w:rsidDel="00143940">
        <w:rPr>
          <w:sz w:val="26"/>
          <w:szCs w:val="26"/>
        </w:rPr>
        <w:t xml:space="preserve"> </w:t>
      </w:r>
      <w:r w:rsidRPr="007341E7">
        <w:rPr>
          <w:sz w:val="26"/>
          <w:szCs w:val="26"/>
        </w:rPr>
        <w:t>По согласованию с ученым секретарем может быть установлен иной срок.</w:t>
      </w:r>
    </w:p>
    <w:p w14:paraId="3565FCE0" w14:textId="77777777" w:rsidR="00153DBC" w:rsidRDefault="00153DBC" w:rsidP="00A1036F">
      <w:pPr>
        <w:ind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Если последний день срока исполнения </w:t>
      </w:r>
      <w:r>
        <w:rPr>
          <w:sz w:val="26"/>
          <w:szCs w:val="26"/>
        </w:rPr>
        <w:t>решения</w:t>
      </w:r>
      <w:r w:rsidRPr="007341E7">
        <w:rPr>
          <w:sz w:val="26"/>
          <w:szCs w:val="26"/>
        </w:rPr>
        <w:t xml:space="preserve"> приходится на нерабочий день, оно подлежит исполнению не позднее следующего за ним рабоч</w:t>
      </w:r>
      <w:r>
        <w:rPr>
          <w:sz w:val="26"/>
          <w:szCs w:val="26"/>
        </w:rPr>
        <w:t xml:space="preserve">его </w:t>
      </w:r>
      <w:r w:rsidRPr="007341E7">
        <w:rPr>
          <w:sz w:val="26"/>
          <w:szCs w:val="26"/>
        </w:rPr>
        <w:t>дн</w:t>
      </w:r>
      <w:r>
        <w:rPr>
          <w:sz w:val="26"/>
          <w:szCs w:val="26"/>
        </w:rPr>
        <w:t>я</w:t>
      </w:r>
      <w:r w:rsidRPr="007341E7">
        <w:rPr>
          <w:sz w:val="26"/>
          <w:szCs w:val="26"/>
        </w:rPr>
        <w:t xml:space="preserve">. </w:t>
      </w:r>
    </w:p>
    <w:p w14:paraId="1A51D1E6" w14:textId="77777777" w:rsidR="00153DBC" w:rsidRDefault="00153DBC" w:rsidP="00DA6DA3">
      <w:pPr>
        <w:pStyle w:val="1-21"/>
        <w:numPr>
          <w:ilvl w:val="1"/>
          <w:numId w:val="22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решений ученого совета могут создаваться поручения </w:t>
      </w:r>
      <w:r w:rsidRPr="007341E7">
        <w:rPr>
          <w:sz w:val="26"/>
          <w:szCs w:val="26"/>
        </w:rPr>
        <w:t>в СДОУ</w:t>
      </w:r>
      <w:r>
        <w:rPr>
          <w:sz w:val="26"/>
          <w:szCs w:val="26"/>
        </w:rPr>
        <w:t>.</w:t>
      </w:r>
    </w:p>
    <w:p w14:paraId="4FEE182E" w14:textId="77777777" w:rsidR="00153DBC" w:rsidRPr="007341E7" w:rsidRDefault="00153DBC" w:rsidP="00DA6DA3">
      <w:pPr>
        <w:pStyle w:val="1-21"/>
        <w:numPr>
          <w:ilvl w:val="1"/>
          <w:numId w:val="22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lastRenderedPageBreak/>
        <w:t>Контроль исполнения поручений, созданных в СДОУ, осуществляет ОКУ. Контроль исполнения иных решений ученого совета осуществляет ученый секретарь.</w:t>
      </w:r>
    </w:p>
    <w:p w14:paraId="7C227C51" w14:textId="77777777" w:rsidR="00153DBC" w:rsidRPr="007341E7" w:rsidRDefault="00153DBC" w:rsidP="005A5E6F">
      <w:pPr>
        <w:ind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ОКУ ежемесячно, не позднее 10 числа месяца, следующего за отчетным, направляет ученому секретарю по корпоративной электронной почте информацию о неисполненных или исполненных с нарушением срока поручениях, созданных в СДОУ на основании решений ученого совета. </w:t>
      </w:r>
    </w:p>
    <w:p w14:paraId="520826F0" w14:textId="77777777" w:rsidR="00153DBC" w:rsidRPr="007341E7" w:rsidRDefault="00153DBC" w:rsidP="005A5E6F">
      <w:pPr>
        <w:ind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>Ученый секретарь представляет ректору сводную информацию о результатах исполнения решений ученого совета не реже одного раза в квартал, но не позднее 20 числа первого месяца квартала, следующего за отчетным кварталом.</w:t>
      </w:r>
    </w:p>
    <w:p w14:paraId="1DCA943D" w14:textId="77777777" w:rsidR="00153DBC" w:rsidRPr="007341E7" w:rsidRDefault="00153DBC" w:rsidP="00DA6DA3">
      <w:pPr>
        <w:pStyle w:val="1-21"/>
        <w:numPr>
          <w:ilvl w:val="1"/>
          <w:numId w:val="22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>Подлинники протоколов заседани</w:t>
      </w:r>
      <w:r>
        <w:rPr>
          <w:sz w:val="26"/>
          <w:szCs w:val="26"/>
        </w:rPr>
        <w:t>й</w:t>
      </w:r>
      <w:r w:rsidRPr="007341E7">
        <w:rPr>
          <w:sz w:val="26"/>
          <w:szCs w:val="26"/>
        </w:rPr>
        <w:t xml:space="preserve"> ученого совета и материалы к ним являются документами постоянного срока хранения и хранятся у ученого секретаря в течение трехлет</w:t>
      </w:r>
      <w:r>
        <w:rPr>
          <w:sz w:val="26"/>
          <w:szCs w:val="26"/>
        </w:rPr>
        <w:t>него срока оперативного хранения</w:t>
      </w:r>
      <w:r w:rsidRPr="007341E7">
        <w:rPr>
          <w:sz w:val="26"/>
          <w:szCs w:val="26"/>
        </w:rPr>
        <w:t xml:space="preserve">. </w:t>
      </w:r>
    </w:p>
    <w:p w14:paraId="7FA5B3D6" w14:textId="10F065FD" w:rsidR="00A37383" w:rsidRDefault="00153DBC" w:rsidP="009D59BE">
      <w:pPr>
        <w:ind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В </w:t>
      </w:r>
      <w:r>
        <w:rPr>
          <w:sz w:val="26"/>
          <w:szCs w:val="26"/>
        </w:rPr>
        <w:t>начале</w:t>
      </w:r>
      <w:r w:rsidRPr="007341E7">
        <w:rPr>
          <w:sz w:val="26"/>
          <w:szCs w:val="26"/>
        </w:rPr>
        <w:t xml:space="preserve"> каждого календарного года ученый секретарь</w:t>
      </w:r>
      <w:r>
        <w:rPr>
          <w:sz w:val="26"/>
          <w:szCs w:val="26"/>
        </w:rPr>
        <w:t xml:space="preserve"> передает</w:t>
      </w:r>
      <w:r w:rsidRPr="007341E7">
        <w:rPr>
          <w:sz w:val="26"/>
          <w:szCs w:val="26"/>
        </w:rPr>
        <w:t xml:space="preserve"> протокол</w:t>
      </w:r>
      <w:r>
        <w:rPr>
          <w:sz w:val="26"/>
          <w:szCs w:val="26"/>
        </w:rPr>
        <w:t>ы</w:t>
      </w:r>
      <w:r w:rsidRPr="007341E7">
        <w:rPr>
          <w:sz w:val="26"/>
          <w:szCs w:val="26"/>
        </w:rPr>
        <w:t xml:space="preserve"> заседаний ученого совета и материал</w:t>
      </w:r>
      <w:r>
        <w:rPr>
          <w:sz w:val="26"/>
          <w:szCs w:val="26"/>
        </w:rPr>
        <w:t>ы</w:t>
      </w:r>
      <w:r w:rsidRPr="007341E7">
        <w:rPr>
          <w:sz w:val="26"/>
          <w:szCs w:val="26"/>
        </w:rPr>
        <w:t xml:space="preserve"> к ним, у которых истек трехлетний срок </w:t>
      </w:r>
      <w:r>
        <w:rPr>
          <w:sz w:val="26"/>
          <w:szCs w:val="26"/>
        </w:rPr>
        <w:t xml:space="preserve">оперативного </w:t>
      </w:r>
      <w:r w:rsidRPr="007341E7">
        <w:rPr>
          <w:sz w:val="26"/>
          <w:szCs w:val="26"/>
        </w:rPr>
        <w:t>хранения</w:t>
      </w:r>
      <w:r>
        <w:rPr>
          <w:sz w:val="26"/>
          <w:szCs w:val="26"/>
        </w:rPr>
        <w:t xml:space="preserve">, </w:t>
      </w:r>
      <w:r w:rsidRPr="007341E7">
        <w:rPr>
          <w:sz w:val="26"/>
          <w:szCs w:val="26"/>
        </w:rPr>
        <w:t>на архивное хранение</w:t>
      </w:r>
      <w:r w:rsidRPr="007341E7" w:rsidDel="004870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7341E7">
        <w:rPr>
          <w:sz w:val="26"/>
          <w:szCs w:val="26"/>
        </w:rPr>
        <w:t xml:space="preserve">Управление делами по </w:t>
      </w:r>
      <w:r>
        <w:rPr>
          <w:sz w:val="26"/>
          <w:szCs w:val="26"/>
        </w:rPr>
        <w:t xml:space="preserve">сдаточной </w:t>
      </w:r>
      <w:r w:rsidRPr="007341E7">
        <w:rPr>
          <w:sz w:val="26"/>
          <w:szCs w:val="26"/>
        </w:rPr>
        <w:t>описи</w:t>
      </w:r>
      <w:r>
        <w:rPr>
          <w:sz w:val="26"/>
          <w:szCs w:val="26"/>
        </w:rPr>
        <w:t xml:space="preserve"> в установленном в НИУ ВШЭ порядке.</w:t>
      </w:r>
      <w:r w:rsidRPr="007341E7">
        <w:rPr>
          <w:sz w:val="26"/>
          <w:szCs w:val="26"/>
        </w:rPr>
        <w:t xml:space="preserve"> </w:t>
      </w:r>
    </w:p>
    <w:p w14:paraId="718554FA" w14:textId="77777777" w:rsidR="00DA6DA3" w:rsidRPr="007341E7" w:rsidRDefault="00DA6DA3" w:rsidP="009D59BE">
      <w:pPr>
        <w:ind w:firstLine="708"/>
        <w:jc w:val="both"/>
        <w:rPr>
          <w:sz w:val="26"/>
          <w:szCs w:val="26"/>
        </w:rPr>
      </w:pPr>
    </w:p>
    <w:p w14:paraId="12F1041E" w14:textId="77777777" w:rsidR="00153DBC" w:rsidRPr="007341E7" w:rsidRDefault="00153DBC" w:rsidP="00B9765B">
      <w:pPr>
        <w:ind w:firstLine="708"/>
        <w:jc w:val="both"/>
        <w:rPr>
          <w:sz w:val="26"/>
          <w:szCs w:val="26"/>
        </w:rPr>
      </w:pPr>
    </w:p>
    <w:p w14:paraId="4337B19D" w14:textId="330AEA7C" w:rsidR="00153DBC" w:rsidRPr="007341E7" w:rsidRDefault="001300AA" w:rsidP="00DA6DA3">
      <w:pPr>
        <w:pStyle w:val="1-21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153DBC" w:rsidRPr="007341E7">
        <w:rPr>
          <w:b/>
          <w:sz w:val="26"/>
          <w:szCs w:val="26"/>
        </w:rPr>
        <w:t>омисси</w:t>
      </w:r>
      <w:r>
        <w:rPr>
          <w:b/>
          <w:sz w:val="26"/>
          <w:szCs w:val="26"/>
        </w:rPr>
        <w:t>и</w:t>
      </w:r>
      <w:r w:rsidR="00153DBC" w:rsidRPr="007341E7">
        <w:rPr>
          <w:b/>
          <w:sz w:val="26"/>
          <w:szCs w:val="26"/>
        </w:rPr>
        <w:t xml:space="preserve"> ученого совета </w:t>
      </w:r>
    </w:p>
    <w:p w14:paraId="4AA5AF26" w14:textId="461EEE00" w:rsidR="00153DBC" w:rsidRPr="007341E7" w:rsidRDefault="00153DBC" w:rsidP="00DA6DA3">
      <w:pPr>
        <w:pStyle w:val="1-21"/>
        <w:numPr>
          <w:ilvl w:val="1"/>
          <w:numId w:val="22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Из числа членов ученого совета решением ученого совета могут создаваться постоянные и/или временные комиссии с определением их функций и состава. </w:t>
      </w:r>
    </w:p>
    <w:p w14:paraId="513D19D9" w14:textId="4CB3A0C9" w:rsidR="001300AA" w:rsidRDefault="001300AA" w:rsidP="00DA6DA3">
      <w:pPr>
        <w:pStyle w:val="1-21"/>
        <w:numPr>
          <w:ilvl w:val="1"/>
          <w:numId w:val="22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Порядок создания, прекращения полномочий</w:t>
      </w:r>
      <w:r w:rsidR="00B4305A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, </w:t>
      </w:r>
      <w:r w:rsidR="00B4305A">
        <w:rPr>
          <w:sz w:val="26"/>
          <w:szCs w:val="26"/>
        </w:rPr>
        <w:t xml:space="preserve">ее компетенция, а также (в части, не урегулированной Регламентом) порядок </w:t>
      </w:r>
      <w:r>
        <w:rPr>
          <w:sz w:val="26"/>
          <w:szCs w:val="26"/>
        </w:rPr>
        <w:t xml:space="preserve">организации работы комиссии устанавливаются Положением о комиссии ученого совета НИУ ВШЭ, </w:t>
      </w:r>
      <w:r w:rsidR="00F44868">
        <w:rPr>
          <w:sz w:val="26"/>
          <w:szCs w:val="26"/>
        </w:rPr>
        <w:t>котор</w:t>
      </w:r>
      <w:r w:rsidR="005519D9">
        <w:rPr>
          <w:sz w:val="26"/>
          <w:szCs w:val="26"/>
        </w:rPr>
        <w:t>ое</w:t>
      </w:r>
      <w:r w:rsidR="00F44868">
        <w:rPr>
          <w:sz w:val="26"/>
          <w:szCs w:val="26"/>
        </w:rPr>
        <w:t xml:space="preserve"> утверждается </w:t>
      </w:r>
      <w:r>
        <w:rPr>
          <w:sz w:val="26"/>
          <w:szCs w:val="26"/>
        </w:rPr>
        <w:t>ученым советом.</w:t>
      </w:r>
    </w:p>
    <w:p w14:paraId="5BFD6C5D" w14:textId="2946F6C6" w:rsidR="00153DBC" w:rsidRPr="007341E7" w:rsidRDefault="00153DBC" w:rsidP="00E027FF">
      <w:pPr>
        <w:jc w:val="both"/>
        <w:rPr>
          <w:sz w:val="26"/>
          <w:szCs w:val="26"/>
        </w:rPr>
      </w:pPr>
    </w:p>
    <w:p w14:paraId="24330B3F" w14:textId="77777777" w:rsidR="00153DBC" w:rsidRDefault="00153DBC" w:rsidP="00DA6DA3">
      <w:pPr>
        <w:pStyle w:val="1-21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7341E7">
        <w:rPr>
          <w:b/>
          <w:sz w:val="26"/>
          <w:szCs w:val="26"/>
        </w:rPr>
        <w:t xml:space="preserve">Полномочия ученого секретаря </w:t>
      </w:r>
    </w:p>
    <w:p w14:paraId="55433319" w14:textId="77777777" w:rsidR="00153DBC" w:rsidRPr="007341E7" w:rsidRDefault="00153DBC" w:rsidP="00DA6DA3">
      <w:pPr>
        <w:pStyle w:val="1-21"/>
        <w:numPr>
          <w:ilvl w:val="1"/>
          <w:numId w:val="22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Из числа членов ученого совета приказом ректора на срок полномочий ученого совета назначается ученый секретарь. </w:t>
      </w:r>
    </w:p>
    <w:p w14:paraId="0E0C1D4D" w14:textId="77777777" w:rsidR="00153DBC" w:rsidRPr="007341E7" w:rsidRDefault="00153DBC" w:rsidP="00DA6DA3">
      <w:pPr>
        <w:pStyle w:val="1-21"/>
        <w:numPr>
          <w:ilvl w:val="1"/>
          <w:numId w:val="22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Ученый секретарь: </w:t>
      </w:r>
    </w:p>
    <w:p w14:paraId="01CCD6F0" w14:textId="77777777" w:rsidR="00153DBC" w:rsidRPr="007341E7" w:rsidRDefault="00153DBC" w:rsidP="00DA6DA3">
      <w:pPr>
        <w:pStyle w:val="1-21"/>
        <w:numPr>
          <w:ilvl w:val="2"/>
          <w:numId w:val="22"/>
        </w:numPr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>организует подготовку заседаний ученого совета;</w:t>
      </w:r>
    </w:p>
    <w:p w14:paraId="2A5E5F00" w14:textId="77777777" w:rsidR="00153DBC" w:rsidRPr="007341E7" w:rsidRDefault="00153DBC" w:rsidP="00DA6DA3">
      <w:pPr>
        <w:pStyle w:val="1-21"/>
        <w:numPr>
          <w:ilvl w:val="2"/>
          <w:numId w:val="22"/>
        </w:numPr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формирует проект повестки дня и представляет ее на одобрение председателя ученого совета; </w:t>
      </w:r>
    </w:p>
    <w:p w14:paraId="016F441F" w14:textId="77777777" w:rsidR="00153DBC" w:rsidRPr="007341E7" w:rsidRDefault="00153DBC" w:rsidP="00DA6DA3">
      <w:pPr>
        <w:pStyle w:val="1-21"/>
        <w:numPr>
          <w:ilvl w:val="2"/>
          <w:numId w:val="22"/>
        </w:numPr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контролирует подготовку материалов по вопросам повестки дня; </w:t>
      </w:r>
    </w:p>
    <w:p w14:paraId="2494F776" w14:textId="77777777" w:rsidR="00153DBC" w:rsidRPr="007341E7" w:rsidRDefault="00153DBC" w:rsidP="00DA6DA3">
      <w:pPr>
        <w:pStyle w:val="1-21"/>
        <w:numPr>
          <w:ilvl w:val="2"/>
          <w:numId w:val="22"/>
        </w:numPr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обеспечивает своевременное доведение материалов до членов ученого совета; </w:t>
      </w:r>
    </w:p>
    <w:p w14:paraId="01E62511" w14:textId="77777777" w:rsidR="00153DBC" w:rsidRPr="007341E7" w:rsidRDefault="00153DBC" w:rsidP="00DA6DA3">
      <w:pPr>
        <w:pStyle w:val="1-21"/>
        <w:numPr>
          <w:ilvl w:val="2"/>
          <w:numId w:val="22"/>
        </w:numPr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обеспечивает оформление и подписание протоколов заседаний ученого совета, доведение решений ученого совета до исполнителей и ОКУ в установленные Регламентом порядке и сроки; </w:t>
      </w:r>
    </w:p>
    <w:p w14:paraId="7528A8D2" w14:textId="77777777" w:rsidR="00153DBC" w:rsidRPr="007341E7" w:rsidRDefault="00153DBC" w:rsidP="00DA6DA3">
      <w:pPr>
        <w:pStyle w:val="1-21"/>
        <w:numPr>
          <w:ilvl w:val="2"/>
          <w:numId w:val="22"/>
        </w:numPr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контролирует выполнение планов работы ученого совета и принятых им решений; </w:t>
      </w:r>
    </w:p>
    <w:p w14:paraId="33E165DC" w14:textId="77777777" w:rsidR="00153DBC" w:rsidRPr="007341E7" w:rsidRDefault="00153DBC" w:rsidP="00DA6DA3">
      <w:pPr>
        <w:pStyle w:val="1-21"/>
        <w:numPr>
          <w:ilvl w:val="2"/>
          <w:numId w:val="22"/>
        </w:numPr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осуществляет взаимодействие со структурными подразделениями НИУ ВШЭ в соответствии с компетенцией ученого совета; </w:t>
      </w:r>
    </w:p>
    <w:p w14:paraId="690D6889" w14:textId="77777777" w:rsidR="00153DBC" w:rsidRPr="007341E7" w:rsidRDefault="00153DBC" w:rsidP="00DA6DA3">
      <w:pPr>
        <w:pStyle w:val="1-21"/>
        <w:numPr>
          <w:ilvl w:val="2"/>
          <w:numId w:val="22"/>
        </w:numPr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подготавливает необходимые документы для представления научных и научно-педагогических работников к присвоению ученых званий и проведения конкурсного отбора претендентов на замещение должностей педагогических работников, относящихся к профессорско-преподавательскому составу, в установленном законодательством Российской Федерации и локальными нормативными актами НИУ ВШЭ порядке; </w:t>
      </w:r>
    </w:p>
    <w:p w14:paraId="427031C7" w14:textId="77777777" w:rsidR="00153DBC" w:rsidRPr="007341E7" w:rsidRDefault="00153DBC" w:rsidP="00DA6DA3">
      <w:pPr>
        <w:pStyle w:val="1-21"/>
        <w:numPr>
          <w:ilvl w:val="2"/>
          <w:numId w:val="22"/>
        </w:numPr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lastRenderedPageBreak/>
        <w:t xml:space="preserve">обеспечивает соблюдение установленной процедуры конкурсного отбора претендентов на должности научно-педагогических работников; </w:t>
      </w:r>
    </w:p>
    <w:p w14:paraId="6532693F" w14:textId="77777777" w:rsidR="00153DBC" w:rsidRPr="007341E7" w:rsidRDefault="00153DBC" w:rsidP="00DA6DA3">
      <w:pPr>
        <w:pStyle w:val="1-21"/>
        <w:numPr>
          <w:ilvl w:val="2"/>
          <w:numId w:val="22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>контролирует соблюдение учеными советами структурных подразделений установленной процедуры конкурсного отбора на замещение должностей педагогических работников, относящихся к профессорско-преподавательскому составу, проводимой ими в рамках их компетенции;</w:t>
      </w:r>
    </w:p>
    <w:p w14:paraId="59FC7A70" w14:textId="77777777" w:rsidR="00153DBC" w:rsidRPr="007341E7" w:rsidRDefault="00153DBC" w:rsidP="00DA6DA3">
      <w:pPr>
        <w:pStyle w:val="1-21"/>
        <w:numPr>
          <w:ilvl w:val="2"/>
          <w:numId w:val="22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осуществляет методическое руководство учеными советами структурных подразделений в рамках возложенных обязанностей; </w:t>
      </w:r>
    </w:p>
    <w:p w14:paraId="45F211C0" w14:textId="77777777" w:rsidR="00153DBC" w:rsidRPr="007341E7" w:rsidRDefault="00153DBC" w:rsidP="00DA6DA3">
      <w:pPr>
        <w:pStyle w:val="1-21"/>
        <w:numPr>
          <w:ilvl w:val="2"/>
          <w:numId w:val="22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>в случае несоответствия решений ученых советов структурных подразделений законодательству Российской Федерации, уставу и/или локальным нормативным актам НИУ ВШЭ выносит на рассмотрение ученого совета вопрос об их отмене;</w:t>
      </w:r>
    </w:p>
    <w:p w14:paraId="729FBE46" w14:textId="77777777" w:rsidR="00153DBC" w:rsidRPr="007341E7" w:rsidRDefault="00153DBC" w:rsidP="00DA6DA3">
      <w:pPr>
        <w:pStyle w:val="1-21"/>
        <w:numPr>
          <w:ilvl w:val="2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осуществляет иные полномочия, связанные с деятельностью ученого совета. </w:t>
      </w:r>
    </w:p>
    <w:p w14:paraId="7553873A" w14:textId="34924310" w:rsidR="00153DBC" w:rsidRPr="007341E7" w:rsidRDefault="00153DBC" w:rsidP="00DA6DA3">
      <w:pPr>
        <w:pStyle w:val="1-21"/>
        <w:numPr>
          <w:ilvl w:val="1"/>
          <w:numId w:val="22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7341E7">
        <w:rPr>
          <w:sz w:val="26"/>
          <w:szCs w:val="26"/>
        </w:rPr>
        <w:t xml:space="preserve">Для выполнения функций, определенных пунктом </w:t>
      </w:r>
      <w:r w:rsidR="00742ED5">
        <w:rPr>
          <w:sz w:val="26"/>
          <w:szCs w:val="26"/>
        </w:rPr>
        <w:t>7</w:t>
      </w:r>
      <w:r w:rsidRPr="007341E7">
        <w:rPr>
          <w:sz w:val="26"/>
          <w:szCs w:val="26"/>
        </w:rPr>
        <w:t>.2 Регламента, ученый секретарь имеет право запрашивать информацию и материалы у должностных лиц и в структурных подразделениях НИУ ВШЭ.</w:t>
      </w:r>
    </w:p>
    <w:sectPr w:rsidR="00153DBC" w:rsidRPr="007341E7" w:rsidSect="00DA6DA3">
      <w:headerReference w:type="even" r:id="rId8"/>
      <w:headerReference w:type="default" r:id="rId9"/>
      <w:footerReference w:type="default" r:id="rId10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A1AB3" w14:textId="77777777" w:rsidR="003E0CE1" w:rsidRDefault="003E0CE1">
      <w:r>
        <w:separator/>
      </w:r>
    </w:p>
  </w:endnote>
  <w:endnote w:type="continuationSeparator" w:id="0">
    <w:p w14:paraId="5EEA6C7D" w14:textId="77777777" w:rsidR="003E0CE1" w:rsidRDefault="003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896411"/>
      <w:docPartObj>
        <w:docPartGallery w:val="Page Numbers (Bottom of Page)"/>
        <w:docPartUnique/>
      </w:docPartObj>
    </w:sdtPr>
    <w:sdtEndPr/>
    <w:sdtContent>
      <w:p w14:paraId="6D7A9253" w14:textId="16A0990B" w:rsidR="00180EEE" w:rsidRDefault="00180EE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DC7">
          <w:rPr>
            <w:noProof/>
          </w:rPr>
          <w:t>8</w:t>
        </w:r>
        <w:r>
          <w:fldChar w:fldCharType="end"/>
        </w:r>
      </w:p>
    </w:sdtContent>
  </w:sdt>
  <w:p w14:paraId="0BFE3A85" w14:textId="77777777" w:rsidR="00180EEE" w:rsidRDefault="00180EE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1A62B" w14:textId="77777777" w:rsidR="003E0CE1" w:rsidRDefault="003E0CE1">
      <w:r>
        <w:separator/>
      </w:r>
    </w:p>
  </w:footnote>
  <w:footnote w:type="continuationSeparator" w:id="0">
    <w:p w14:paraId="1E8935AC" w14:textId="77777777" w:rsidR="003E0CE1" w:rsidRDefault="003E0CE1">
      <w:r>
        <w:continuationSeparator/>
      </w:r>
    </w:p>
  </w:footnote>
  <w:footnote w:id="1">
    <w:p w14:paraId="31482E35" w14:textId="50D2E42F" w:rsidR="00616B0A" w:rsidRPr="00DA6DA3" w:rsidRDefault="00616B0A" w:rsidP="00616B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DA3">
        <w:rPr>
          <w:rStyle w:val="af2"/>
          <w:sz w:val="20"/>
          <w:szCs w:val="20"/>
        </w:rPr>
        <w:footnoteRef/>
      </w:r>
      <w:r w:rsidRPr="00DA6DA3">
        <w:rPr>
          <w:sz w:val="20"/>
          <w:szCs w:val="20"/>
        </w:rPr>
        <w:t xml:space="preserve"> Под руководителями НИУ ВШЭ в Регламенте понимаются ректор, научный руководитель НИУ</w:t>
      </w:r>
      <w:r w:rsidR="00AF069E" w:rsidRPr="00DA6DA3">
        <w:rPr>
          <w:sz w:val="20"/>
          <w:szCs w:val="20"/>
        </w:rPr>
        <w:t> </w:t>
      </w:r>
      <w:r w:rsidRPr="00DA6DA3">
        <w:rPr>
          <w:sz w:val="20"/>
          <w:szCs w:val="20"/>
        </w:rPr>
        <w:t>ВШЭ, президент НИУ ВШЭ, вице-президенты НИУ ВШЭ, заместитель научного руководителя НИУ ВШЭ, первые проректоры, проректоры, старшие директора (директора) по направлениям деятельности, директора филиалов.</w:t>
      </w:r>
    </w:p>
  </w:footnote>
  <w:footnote w:id="2">
    <w:p w14:paraId="1FE4BC50" w14:textId="4C1E8BE3" w:rsidR="004B646C" w:rsidRDefault="004B646C" w:rsidP="003F3AF2">
      <w:pPr>
        <w:pStyle w:val="af0"/>
        <w:jc w:val="both"/>
      </w:pPr>
      <w:r>
        <w:rPr>
          <w:rStyle w:val="af2"/>
        </w:rPr>
        <w:footnoteRef/>
      </w:r>
      <w:r w:rsidR="00AC3D70">
        <w:t>Является обязательным для представления в</w:t>
      </w:r>
      <w:r>
        <w:t xml:space="preserve"> случаях создания новых структурных подразделений, </w:t>
      </w:r>
      <w:r w:rsidR="003C055E">
        <w:t xml:space="preserve">рассмотрения отчётных документов, </w:t>
      </w:r>
      <w:r>
        <w:t>утверждения локальных нормативных актов</w:t>
      </w:r>
      <w:r w:rsidR="00015CE0">
        <w:t xml:space="preserve"> объемом более трех листов,</w:t>
      </w:r>
      <w:r>
        <w:t xml:space="preserve"> </w:t>
      </w:r>
      <w:r w:rsidR="00015CE0">
        <w:t xml:space="preserve">за исключением положений о структурных подразделениях, </w:t>
      </w:r>
      <w:r>
        <w:t>и изменений в них</w:t>
      </w:r>
      <w:r w:rsidR="00AC3D70">
        <w:t xml:space="preserve"> (кроме внесения технических правок)</w:t>
      </w:r>
      <w:r>
        <w:t>.</w:t>
      </w:r>
      <w:r w:rsidR="00BF273E">
        <w:t xml:space="preserve"> В иных случаях необходимость представления определятся ученым секретарем.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E3FEC" w14:textId="77777777" w:rsidR="00C52CE5" w:rsidRDefault="00C52CE5" w:rsidP="001570A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8E71627" w14:textId="77777777" w:rsidR="00C52CE5" w:rsidRDefault="00C52CE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989BD" w14:textId="44778D74" w:rsidR="00C52CE5" w:rsidRDefault="00C52CE5" w:rsidP="001570AE">
    <w:pPr>
      <w:pStyle w:val="ab"/>
      <w:framePr w:wrap="around" w:vAnchor="text" w:hAnchor="margin" w:xAlign="center" w:y="1"/>
      <w:rPr>
        <w:rStyle w:val="ad"/>
      </w:rPr>
    </w:pPr>
  </w:p>
  <w:p w14:paraId="58061C82" w14:textId="77777777" w:rsidR="00C52CE5" w:rsidRDefault="00C52C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078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872D7"/>
    <w:multiLevelType w:val="multilevel"/>
    <w:tmpl w:val="A724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6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4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 w15:restartNumberingAfterBreak="0">
    <w:nsid w:val="05931024"/>
    <w:multiLevelType w:val="hybridMultilevel"/>
    <w:tmpl w:val="BC627666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41AA6"/>
    <w:multiLevelType w:val="multilevel"/>
    <w:tmpl w:val="4EA45A2A"/>
    <w:lvl w:ilvl="0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199C2B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094E64"/>
    <w:multiLevelType w:val="hybridMultilevel"/>
    <w:tmpl w:val="4EA45A2A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6" w15:restartNumberingAfterBreak="0">
    <w:nsid w:val="2E507A08"/>
    <w:multiLevelType w:val="hybridMultilevel"/>
    <w:tmpl w:val="C15ECFB0"/>
    <w:lvl w:ilvl="0" w:tplc="AC12987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B140A"/>
    <w:multiLevelType w:val="multilevel"/>
    <w:tmpl w:val="1002706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F9A4A0F"/>
    <w:multiLevelType w:val="hybridMultilevel"/>
    <w:tmpl w:val="EA904EB4"/>
    <w:lvl w:ilvl="0" w:tplc="E74A84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47217"/>
    <w:multiLevelType w:val="multilevel"/>
    <w:tmpl w:val="13D0533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9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10" w15:restartNumberingAfterBreak="0">
    <w:nsid w:val="45BF7C73"/>
    <w:multiLevelType w:val="hybridMultilevel"/>
    <w:tmpl w:val="2C703CF4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510FA"/>
    <w:multiLevelType w:val="multilevel"/>
    <w:tmpl w:val="55727FF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12" w15:restartNumberingAfterBreak="0">
    <w:nsid w:val="5169780A"/>
    <w:multiLevelType w:val="hybridMultilevel"/>
    <w:tmpl w:val="B92A11E0"/>
    <w:lvl w:ilvl="0" w:tplc="98C6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D57A8"/>
    <w:multiLevelType w:val="hybridMultilevel"/>
    <w:tmpl w:val="01488EA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50709"/>
    <w:multiLevelType w:val="multilevel"/>
    <w:tmpl w:val="27CABB0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86954B8"/>
    <w:multiLevelType w:val="multilevel"/>
    <w:tmpl w:val="C06ED70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9DA1032"/>
    <w:multiLevelType w:val="hybridMultilevel"/>
    <w:tmpl w:val="06483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C7E2C"/>
    <w:multiLevelType w:val="multilevel"/>
    <w:tmpl w:val="27623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DA066BD"/>
    <w:multiLevelType w:val="hybridMultilevel"/>
    <w:tmpl w:val="38FC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340A73"/>
    <w:multiLevelType w:val="hybridMultilevel"/>
    <w:tmpl w:val="3840815E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35C4FE1"/>
    <w:multiLevelType w:val="multilevel"/>
    <w:tmpl w:val="A724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2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6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4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1" w15:restartNumberingAfterBreak="0">
    <w:nsid w:val="77E155EA"/>
    <w:multiLevelType w:val="multilevel"/>
    <w:tmpl w:val="2CE838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22" w15:restartNumberingAfterBreak="0">
    <w:nsid w:val="7CD55343"/>
    <w:multiLevelType w:val="hybridMultilevel"/>
    <w:tmpl w:val="B08C61CC"/>
    <w:lvl w:ilvl="0" w:tplc="D92872F6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E3044C2"/>
    <w:multiLevelType w:val="hybridMultilevel"/>
    <w:tmpl w:val="1E3E9E7A"/>
    <w:lvl w:ilvl="0" w:tplc="98C68D1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6"/>
  </w:num>
  <w:num w:numId="5">
    <w:abstractNumId w:val="9"/>
  </w:num>
  <w:num w:numId="6">
    <w:abstractNumId w:val="18"/>
  </w:num>
  <w:num w:numId="7">
    <w:abstractNumId w:val="20"/>
  </w:num>
  <w:num w:numId="8">
    <w:abstractNumId w:val="22"/>
  </w:num>
  <w:num w:numId="9">
    <w:abstractNumId w:val="10"/>
  </w:num>
  <w:num w:numId="10">
    <w:abstractNumId w:val="0"/>
  </w:num>
  <w:num w:numId="11">
    <w:abstractNumId w:val="1"/>
  </w:num>
  <w:num w:numId="12">
    <w:abstractNumId w:val="23"/>
  </w:num>
  <w:num w:numId="13">
    <w:abstractNumId w:val="2"/>
  </w:num>
  <w:num w:numId="14">
    <w:abstractNumId w:val="12"/>
  </w:num>
  <w:num w:numId="15">
    <w:abstractNumId w:val="19"/>
  </w:num>
  <w:num w:numId="16">
    <w:abstractNumId w:val="11"/>
  </w:num>
  <w:num w:numId="17">
    <w:abstractNumId w:val="13"/>
  </w:num>
  <w:num w:numId="18">
    <w:abstractNumId w:val="4"/>
  </w:num>
  <w:num w:numId="19">
    <w:abstractNumId w:val="6"/>
  </w:num>
  <w:num w:numId="20">
    <w:abstractNumId w:val="8"/>
  </w:num>
  <w:num w:numId="21">
    <w:abstractNumId w:val="15"/>
  </w:num>
  <w:num w:numId="22">
    <w:abstractNumId w:val="14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63"/>
    <w:rsid w:val="000035F0"/>
    <w:rsid w:val="00007AF1"/>
    <w:rsid w:val="00007D24"/>
    <w:rsid w:val="000134DF"/>
    <w:rsid w:val="00015CE0"/>
    <w:rsid w:val="00025024"/>
    <w:rsid w:val="0002532F"/>
    <w:rsid w:val="00025B9A"/>
    <w:rsid w:val="00025D47"/>
    <w:rsid w:val="000265B8"/>
    <w:rsid w:val="00031AC9"/>
    <w:rsid w:val="0003438F"/>
    <w:rsid w:val="00034FE3"/>
    <w:rsid w:val="000402EB"/>
    <w:rsid w:val="00042495"/>
    <w:rsid w:val="00042815"/>
    <w:rsid w:val="000537C3"/>
    <w:rsid w:val="00065AD9"/>
    <w:rsid w:val="00066B7A"/>
    <w:rsid w:val="000744E8"/>
    <w:rsid w:val="00074925"/>
    <w:rsid w:val="00074A23"/>
    <w:rsid w:val="0008128D"/>
    <w:rsid w:val="000A0431"/>
    <w:rsid w:val="000B068F"/>
    <w:rsid w:val="000B1788"/>
    <w:rsid w:val="000B75C5"/>
    <w:rsid w:val="000C0B29"/>
    <w:rsid w:val="000C1F9F"/>
    <w:rsid w:val="000D04CA"/>
    <w:rsid w:val="000D1992"/>
    <w:rsid w:val="000D6526"/>
    <w:rsid w:val="000D7057"/>
    <w:rsid w:val="000F0D68"/>
    <w:rsid w:val="000F2CA8"/>
    <w:rsid w:val="000F62C2"/>
    <w:rsid w:val="00100017"/>
    <w:rsid w:val="0010502C"/>
    <w:rsid w:val="001074F6"/>
    <w:rsid w:val="00111742"/>
    <w:rsid w:val="00114482"/>
    <w:rsid w:val="001169FB"/>
    <w:rsid w:val="00120339"/>
    <w:rsid w:val="00123563"/>
    <w:rsid w:val="00126EAF"/>
    <w:rsid w:val="0012742E"/>
    <w:rsid w:val="001300AA"/>
    <w:rsid w:val="00130DBB"/>
    <w:rsid w:val="001327B2"/>
    <w:rsid w:val="001328ED"/>
    <w:rsid w:val="001343EB"/>
    <w:rsid w:val="001348F4"/>
    <w:rsid w:val="00135B5E"/>
    <w:rsid w:val="00137468"/>
    <w:rsid w:val="00140480"/>
    <w:rsid w:val="00143940"/>
    <w:rsid w:val="0014433A"/>
    <w:rsid w:val="00145176"/>
    <w:rsid w:val="001460C7"/>
    <w:rsid w:val="00153714"/>
    <w:rsid w:val="00153DBC"/>
    <w:rsid w:val="00155188"/>
    <w:rsid w:val="001570AE"/>
    <w:rsid w:val="00157616"/>
    <w:rsid w:val="00164442"/>
    <w:rsid w:val="00166FC5"/>
    <w:rsid w:val="001673CF"/>
    <w:rsid w:val="00180EEE"/>
    <w:rsid w:val="0019020D"/>
    <w:rsid w:val="00190502"/>
    <w:rsid w:val="00193832"/>
    <w:rsid w:val="001A5720"/>
    <w:rsid w:val="001A689B"/>
    <w:rsid w:val="001B4B20"/>
    <w:rsid w:val="001B76C7"/>
    <w:rsid w:val="001C1D70"/>
    <w:rsid w:val="001C30AA"/>
    <w:rsid w:val="001D16FB"/>
    <w:rsid w:val="001D45AC"/>
    <w:rsid w:val="001D4661"/>
    <w:rsid w:val="001E300B"/>
    <w:rsid w:val="001E54F8"/>
    <w:rsid w:val="001F65E2"/>
    <w:rsid w:val="00201632"/>
    <w:rsid w:val="00202FAC"/>
    <w:rsid w:val="0021298D"/>
    <w:rsid w:val="002168B8"/>
    <w:rsid w:val="002169AD"/>
    <w:rsid w:val="00222FF2"/>
    <w:rsid w:val="00227654"/>
    <w:rsid w:val="002437A5"/>
    <w:rsid w:val="00264202"/>
    <w:rsid w:val="002671D4"/>
    <w:rsid w:val="00273443"/>
    <w:rsid w:val="00277EF8"/>
    <w:rsid w:val="002836B4"/>
    <w:rsid w:val="002863BF"/>
    <w:rsid w:val="00290EFE"/>
    <w:rsid w:val="002937F4"/>
    <w:rsid w:val="00296EE6"/>
    <w:rsid w:val="002A385B"/>
    <w:rsid w:val="002B14AE"/>
    <w:rsid w:val="002C254F"/>
    <w:rsid w:val="002C3FA0"/>
    <w:rsid w:val="002C725C"/>
    <w:rsid w:val="002D08CB"/>
    <w:rsid w:val="002D39D8"/>
    <w:rsid w:val="002D510F"/>
    <w:rsid w:val="002E0FE5"/>
    <w:rsid w:val="002E1C26"/>
    <w:rsid w:val="002E3F21"/>
    <w:rsid w:val="002E6EE6"/>
    <w:rsid w:val="002F19EA"/>
    <w:rsid w:val="002F1CF6"/>
    <w:rsid w:val="002F5E99"/>
    <w:rsid w:val="002F7A6C"/>
    <w:rsid w:val="002F7F47"/>
    <w:rsid w:val="00300576"/>
    <w:rsid w:val="00303F16"/>
    <w:rsid w:val="00304E9D"/>
    <w:rsid w:val="00306192"/>
    <w:rsid w:val="003113D0"/>
    <w:rsid w:val="00315C4D"/>
    <w:rsid w:val="0032321F"/>
    <w:rsid w:val="003235D1"/>
    <w:rsid w:val="003325F9"/>
    <w:rsid w:val="00335578"/>
    <w:rsid w:val="00340A36"/>
    <w:rsid w:val="00340F78"/>
    <w:rsid w:val="00342F82"/>
    <w:rsid w:val="00347BB7"/>
    <w:rsid w:val="00350F82"/>
    <w:rsid w:val="0035112C"/>
    <w:rsid w:val="003601B7"/>
    <w:rsid w:val="0036356C"/>
    <w:rsid w:val="00372BBE"/>
    <w:rsid w:val="0037343F"/>
    <w:rsid w:val="00380385"/>
    <w:rsid w:val="00384C86"/>
    <w:rsid w:val="00387A49"/>
    <w:rsid w:val="003901E6"/>
    <w:rsid w:val="00390A49"/>
    <w:rsid w:val="00391B60"/>
    <w:rsid w:val="00394193"/>
    <w:rsid w:val="003955C9"/>
    <w:rsid w:val="003A0FEB"/>
    <w:rsid w:val="003B7674"/>
    <w:rsid w:val="003B7B4E"/>
    <w:rsid w:val="003C055E"/>
    <w:rsid w:val="003C0E41"/>
    <w:rsid w:val="003C2A7B"/>
    <w:rsid w:val="003C400D"/>
    <w:rsid w:val="003C4B49"/>
    <w:rsid w:val="003D0998"/>
    <w:rsid w:val="003D5CC7"/>
    <w:rsid w:val="003E0CE1"/>
    <w:rsid w:val="003E57CB"/>
    <w:rsid w:val="003E6DA8"/>
    <w:rsid w:val="003F1B3F"/>
    <w:rsid w:val="003F274D"/>
    <w:rsid w:val="003F3AF2"/>
    <w:rsid w:val="00400E93"/>
    <w:rsid w:val="004077FA"/>
    <w:rsid w:val="00410DCF"/>
    <w:rsid w:val="0041710E"/>
    <w:rsid w:val="00421241"/>
    <w:rsid w:val="0043526D"/>
    <w:rsid w:val="00457845"/>
    <w:rsid w:val="00457DFA"/>
    <w:rsid w:val="004615CB"/>
    <w:rsid w:val="00461827"/>
    <w:rsid w:val="00463EF0"/>
    <w:rsid w:val="00465F15"/>
    <w:rsid w:val="00472ABB"/>
    <w:rsid w:val="00475F76"/>
    <w:rsid w:val="00477984"/>
    <w:rsid w:val="004810D5"/>
    <w:rsid w:val="00487025"/>
    <w:rsid w:val="00496E31"/>
    <w:rsid w:val="004A66B1"/>
    <w:rsid w:val="004A6C8E"/>
    <w:rsid w:val="004B476B"/>
    <w:rsid w:val="004B646C"/>
    <w:rsid w:val="004C0311"/>
    <w:rsid w:val="004D1EEB"/>
    <w:rsid w:val="004D27E0"/>
    <w:rsid w:val="004D3A2A"/>
    <w:rsid w:val="004E6686"/>
    <w:rsid w:val="004E6BED"/>
    <w:rsid w:val="004E700C"/>
    <w:rsid w:val="004F00E2"/>
    <w:rsid w:val="004F1ED8"/>
    <w:rsid w:val="004F289B"/>
    <w:rsid w:val="0050099D"/>
    <w:rsid w:val="005034F1"/>
    <w:rsid w:val="00504111"/>
    <w:rsid w:val="005042A1"/>
    <w:rsid w:val="0050629A"/>
    <w:rsid w:val="00511115"/>
    <w:rsid w:val="00513FEC"/>
    <w:rsid w:val="00515425"/>
    <w:rsid w:val="00525287"/>
    <w:rsid w:val="0053732C"/>
    <w:rsid w:val="00543D06"/>
    <w:rsid w:val="005470E4"/>
    <w:rsid w:val="0055079E"/>
    <w:rsid w:val="005519D9"/>
    <w:rsid w:val="00556A39"/>
    <w:rsid w:val="00560A81"/>
    <w:rsid w:val="005841D0"/>
    <w:rsid w:val="00586AA6"/>
    <w:rsid w:val="005904EF"/>
    <w:rsid w:val="0059458A"/>
    <w:rsid w:val="005A265A"/>
    <w:rsid w:val="005A46FA"/>
    <w:rsid w:val="005A52A0"/>
    <w:rsid w:val="005A5E6F"/>
    <w:rsid w:val="005A6BBF"/>
    <w:rsid w:val="005B47D9"/>
    <w:rsid w:val="005B5307"/>
    <w:rsid w:val="005C225E"/>
    <w:rsid w:val="005C37EA"/>
    <w:rsid w:val="005D030A"/>
    <w:rsid w:val="005D08C2"/>
    <w:rsid w:val="005E2146"/>
    <w:rsid w:val="005E59FF"/>
    <w:rsid w:val="005E5BE8"/>
    <w:rsid w:val="005F2F09"/>
    <w:rsid w:val="005F797C"/>
    <w:rsid w:val="00601E1F"/>
    <w:rsid w:val="00604F29"/>
    <w:rsid w:val="00611ECD"/>
    <w:rsid w:val="0061247D"/>
    <w:rsid w:val="006136F5"/>
    <w:rsid w:val="00616B0A"/>
    <w:rsid w:val="00617FF8"/>
    <w:rsid w:val="006214A0"/>
    <w:rsid w:val="00622F60"/>
    <w:rsid w:val="00644BD2"/>
    <w:rsid w:val="00653A61"/>
    <w:rsid w:val="00653D34"/>
    <w:rsid w:val="00654D8A"/>
    <w:rsid w:val="006640AA"/>
    <w:rsid w:val="00664DB8"/>
    <w:rsid w:val="006659D3"/>
    <w:rsid w:val="00666424"/>
    <w:rsid w:val="00666AA4"/>
    <w:rsid w:val="006709F9"/>
    <w:rsid w:val="00674BE4"/>
    <w:rsid w:val="0067582E"/>
    <w:rsid w:val="006761E8"/>
    <w:rsid w:val="0068355E"/>
    <w:rsid w:val="00685E36"/>
    <w:rsid w:val="0068608A"/>
    <w:rsid w:val="00691C89"/>
    <w:rsid w:val="006A3C77"/>
    <w:rsid w:val="006A5E79"/>
    <w:rsid w:val="006B0DCC"/>
    <w:rsid w:val="006B0FE5"/>
    <w:rsid w:val="006C3E1B"/>
    <w:rsid w:val="006C670F"/>
    <w:rsid w:val="006C741D"/>
    <w:rsid w:val="006C7ADC"/>
    <w:rsid w:val="006C7D8F"/>
    <w:rsid w:val="006D4A92"/>
    <w:rsid w:val="006D6AAD"/>
    <w:rsid w:val="006F1E11"/>
    <w:rsid w:val="006F4100"/>
    <w:rsid w:val="006F5A71"/>
    <w:rsid w:val="006F71AF"/>
    <w:rsid w:val="006F73C3"/>
    <w:rsid w:val="00702C64"/>
    <w:rsid w:val="00722199"/>
    <w:rsid w:val="0072616F"/>
    <w:rsid w:val="00727978"/>
    <w:rsid w:val="007341E7"/>
    <w:rsid w:val="0074069E"/>
    <w:rsid w:val="00742ED5"/>
    <w:rsid w:val="00744926"/>
    <w:rsid w:val="00765104"/>
    <w:rsid w:val="00771EC5"/>
    <w:rsid w:val="00771F47"/>
    <w:rsid w:val="00782B04"/>
    <w:rsid w:val="007A2244"/>
    <w:rsid w:val="007A3802"/>
    <w:rsid w:val="007A42C4"/>
    <w:rsid w:val="007B1476"/>
    <w:rsid w:val="007B30AC"/>
    <w:rsid w:val="007B7517"/>
    <w:rsid w:val="007C30C2"/>
    <w:rsid w:val="007C63CF"/>
    <w:rsid w:val="007D0FDE"/>
    <w:rsid w:val="007D504A"/>
    <w:rsid w:val="007D5257"/>
    <w:rsid w:val="007D7501"/>
    <w:rsid w:val="007E0F64"/>
    <w:rsid w:val="007E7B0A"/>
    <w:rsid w:val="007F15C0"/>
    <w:rsid w:val="00801D7D"/>
    <w:rsid w:val="008030D4"/>
    <w:rsid w:val="0080467F"/>
    <w:rsid w:val="008058A4"/>
    <w:rsid w:val="008073BE"/>
    <w:rsid w:val="00811480"/>
    <w:rsid w:val="00813448"/>
    <w:rsid w:val="00814CF5"/>
    <w:rsid w:val="008150AD"/>
    <w:rsid w:val="00815902"/>
    <w:rsid w:val="00820EB1"/>
    <w:rsid w:val="008236AC"/>
    <w:rsid w:val="00823D16"/>
    <w:rsid w:val="00831918"/>
    <w:rsid w:val="00835DC7"/>
    <w:rsid w:val="00842F2D"/>
    <w:rsid w:val="00845A79"/>
    <w:rsid w:val="00852B0B"/>
    <w:rsid w:val="00852F07"/>
    <w:rsid w:val="00854AF4"/>
    <w:rsid w:val="0085716F"/>
    <w:rsid w:val="00860B3C"/>
    <w:rsid w:val="00865B61"/>
    <w:rsid w:val="008721B1"/>
    <w:rsid w:val="0088256E"/>
    <w:rsid w:val="00882FD2"/>
    <w:rsid w:val="00884036"/>
    <w:rsid w:val="008841DC"/>
    <w:rsid w:val="00893A60"/>
    <w:rsid w:val="00895E35"/>
    <w:rsid w:val="00895F94"/>
    <w:rsid w:val="008A1789"/>
    <w:rsid w:val="008A1971"/>
    <w:rsid w:val="008A3EF8"/>
    <w:rsid w:val="008A7342"/>
    <w:rsid w:val="008B68AE"/>
    <w:rsid w:val="008C0C90"/>
    <w:rsid w:val="008C47A2"/>
    <w:rsid w:val="008C5E20"/>
    <w:rsid w:val="008D4250"/>
    <w:rsid w:val="008D51B0"/>
    <w:rsid w:val="008D53B0"/>
    <w:rsid w:val="008E062E"/>
    <w:rsid w:val="008E0AB7"/>
    <w:rsid w:val="008E3FE1"/>
    <w:rsid w:val="008E5DC9"/>
    <w:rsid w:val="008F268F"/>
    <w:rsid w:val="008F2B03"/>
    <w:rsid w:val="008F4559"/>
    <w:rsid w:val="008F6C90"/>
    <w:rsid w:val="00904C40"/>
    <w:rsid w:val="0090671C"/>
    <w:rsid w:val="00914F5E"/>
    <w:rsid w:val="00916006"/>
    <w:rsid w:val="00917EBA"/>
    <w:rsid w:val="009300A8"/>
    <w:rsid w:val="00930F8B"/>
    <w:rsid w:val="00935A44"/>
    <w:rsid w:val="00945E49"/>
    <w:rsid w:val="00947CE1"/>
    <w:rsid w:val="00951754"/>
    <w:rsid w:val="0095222E"/>
    <w:rsid w:val="009533F8"/>
    <w:rsid w:val="0095719A"/>
    <w:rsid w:val="009674A0"/>
    <w:rsid w:val="00970B6F"/>
    <w:rsid w:val="00971F6D"/>
    <w:rsid w:val="00974587"/>
    <w:rsid w:val="00980B9E"/>
    <w:rsid w:val="00984535"/>
    <w:rsid w:val="00984DED"/>
    <w:rsid w:val="00987502"/>
    <w:rsid w:val="00994DBC"/>
    <w:rsid w:val="00997C02"/>
    <w:rsid w:val="009A2618"/>
    <w:rsid w:val="009B038E"/>
    <w:rsid w:val="009B0512"/>
    <w:rsid w:val="009B3940"/>
    <w:rsid w:val="009C61C9"/>
    <w:rsid w:val="009C7BEE"/>
    <w:rsid w:val="009D33EF"/>
    <w:rsid w:val="009D3E51"/>
    <w:rsid w:val="009D4D10"/>
    <w:rsid w:val="009D59BE"/>
    <w:rsid w:val="009D5F13"/>
    <w:rsid w:val="009E27CF"/>
    <w:rsid w:val="009F1BF3"/>
    <w:rsid w:val="009F2701"/>
    <w:rsid w:val="009F71DC"/>
    <w:rsid w:val="009F7471"/>
    <w:rsid w:val="00A00C08"/>
    <w:rsid w:val="00A0201F"/>
    <w:rsid w:val="00A04FE8"/>
    <w:rsid w:val="00A07F2D"/>
    <w:rsid w:val="00A1036F"/>
    <w:rsid w:val="00A172B6"/>
    <w:rsid w:val="00A254FA"/>
    <w:rsid w:val="00A27651"/>
    <w:rsid w:val="00A3100D"/>
    <w:rsid w:val="00A33D06"/>
    <w:rsid w:val="00A359D9"/>
    <w:rsid w:val="00A36114"/>
    <w:rsid w:val="00A363BD"/>
    <w:rsid w:val="00A37383"/>
    <w:rsid w:val="00A37939"/>
    <w:rsid w:val="00A4715D"/>
    <w:rsid w:val="00A4725A"/>
    <w:rsid w:val="00A563FE"/>
    <w:rsid w:val="00A60C5D"/>
    <w:rsid w:val="00A72376"/>
    <w:rsid w:val="00A752E1"/>
    <w:rsid w:val="00A840EF"/>
    <w:rsid w:val="00A873BC"/>
    <w:rsid w:val="00A87DBA"/>
    <w:rsid w:val="00A90473"/>
    <w:rsid w:val="00A90FE3"/>
    <w:rsid w:val="00A95870"/>
    <w:rsid w:val="00AA3D80"/>
    <w:rsid w:val="00AB1C99"/>
    <w:rsid w:val="00AC0EE0"/>
    <w:rsid w:val="00AC3B21"/>
    <w:rsid w:val="00AC3D70"/>
    <w:rsid w:val="00AC4B86"/>
    <w:rsid w:val="00AC6166"/>
    <w:rsid w:val="00AD4C33"/>
    <w:rsid w:val="00AD5E0B"/>
    <w:rsid w:val="00AE47CD"/>
    <w:rsid w:val="00AF03A7"/>
    <w:rsid w:val="00AF069E"/>
    <w:rsid w:val="00B00E14"/>
    <w:rsid w:val="00B00EB4"/>
    <w:rsid w:val="00B02FD3"/>
    <w:rsid w:val="00B03E0E"/>
    <w:rsid w:val="00B04CFC"/>
    <w:rsid w:val="00B06925"/>
    <w:rsid w:val="00B1512F"/>
    <w:rsid w:val="00B35983"/>
    <w:rsid w:val="00B4305A"/>
    <w:rsid w:val="00B43623"/>
    <w:rsid w:val="00B43676"/>
    <w:rsid w:val="00B45A0C"/>
    <w:rsid w:val="00B460B3"/>
    <w:rsid w:val="00B5316A"/>
    <w:rsid w:val="00B54C6F"/>
    <w:rsid w:val="00B60499"/>
    <w:rsid w:val="00B62BD4"/>
    <w:rsid w:val="00B66F59"/>
    <w:rsid w:val="00B701A7"/>
    <w:rsid w:val="00B741B1"/>
    <w:rsid w:val="00B871E6"/>
    <w:rsid w:val="00B9179B"/>
    <w:rsid w:val="00B92858"/>
    <w:rsid w:val="00B92EEB"/>
    <w:rsid w:val="00B94219"/>
    <w:rsid w:val="00B9765B"/>
    <w:rsid w:val="00BA221D"/>
    <w:rsid w:val="00BA4657"/>
    <w:rsid w:val="00BA5244"/>
    <w:rsid w:val="00BB6F31"/>
    <w:rsid w:val="00BC0375"/>
    <w:rsid w:val="00BC4BD7"/>
    <w:rsid w:val="00BC7A00"/>
    <w:rsid w:val="00BD2485"/>
    <w:rsid w:val="00BD2E76"/>
    <w:rsid w:val="00BD3B58"/>
    <w:rsid w:val="00BD3B6A"/>
    <w:rsid w:val="00BD4503"/>
    <w:rsid w:val="00BE1D3B"/>
    <w:rsid w:val="00BE405E"/>
    <w:rsid w:val="00BE5AC0"/>
    <w:rsid w:val="00BF273E"/>
    <w:rsid w:val="00BF7366"/>
    <w:rsid w:val="00C0788B"/>
    <w:rsid w:val="00C21714"/>
    <w:rsid w:val="00C217E7"/>
    <w:rsid w:val="00C303E8"/>
    <w:rsid w:val="00C305EC"/>
    <w:rsid w:val="00C34772"/>
    <w:rsid w:val="00C369F9"/>
    <w:rsid w:val="00C43A43"/>
    <w:rsid w:val="00C52CE5"/>
    <w:rsid w:val="00C5385A"/>
    <w:rsid w:val="00C60BE3"/>
    <w:rsid w:val="00C655E1"/>
    <w:rsid w:val="00C70A6B"/>
    <w:rsid w:val="00C730E6"/>
    <w:rsid w:val="00C77C20"/>
    <w:rsid w:val="00C843DA"/>
    <w:rsid w:val="00C86163"/>
    <w:rsid w:val="00C901BF"/>
    <w:rsid w:val="00C945C7"/>
    <w:rsid w:val="00CA3806"/>
    <w:rsid w:val="00CB73F3"/>
    <w:rsid w:val="00CC33C5"/>
    <w:rsid w:val="00CC5897"/>
    <w:rsid w:val="00CC5D73"/>
    <w:rsid w:val="00CD3752"/>
    <w:rsid w:val="00CD7E88"/>
    <w:rsid w:val="00CE20E2"/>
    <w:rsid w:val="00CE2128"/>
    <w:rsid w:val="00CE58A8"/>
    <w:rsid w:val="00CF27C4"/>
    <w:rsid w:val="00CF75D1"/>
    <w:rsid w:val="00D01586"/>
    <w:rsid w:val="00D026E2"/>
    <w:rsid w:val="00D05F25"/>
    <w:rsid w:val="00D1781E"/>
    <w:rsid w:val="00D20F90"/>
    <w:rsid w:val="00D269B9"/>
    <w:rsid w:val="00D2705C"/>
    <w:rsid w:val="00D428B9"/>
    <w:rsid w:val="00D45085"/>
    <w:rsid w:val="00D4512D"/>
    <w:rsid w:val="00D472CB"/>
    <w:rsid w:val="00D4787A"/>
    <w:rsid w:val="00D537A7"/>
    <w:rsid w:val="00D55DC7"/>
    <w:rsid w:val="00D62502"/>
    <w:rsid w:val="00D7007B"/>
    <w:rsid w:val="00D73F2C"/>
    <w:rsid w:val="00D755EF"/>
    <w:rsid w:val="00D761BA"/>
    <w:rsid w:val="00D84C61"/>
    <w:rsid w:val="00D8536D"/>
    <w:rsid w:val="00D91522"/>
    <w:rsid w:val="00DA0E6F"/>
    <w:rsid w:val="00DA6DA3"/>
    <w:rsid w:val="00DA6EFE"/>
    <w:rsid w:val="00DB1E79"/>
    <w:rsid w:val="00DB53BC"/>
    <w:rsid w:val="00DB54AB"/>
    <w:rsid w:val="00DD2DC2"/>
    <w:rsid w:val="00DD5727"/>
    <w:rsid w:val="00DD766D"/>
    <w:rsid w:val="00DE508C"/>
    <w:rsid w:val="00DF1B26"/>
    <w:rsid w:val="00DF3251"/>
    <w:rsid w:val="00DF39E9"/>
    <w:rsid w:val="00DF522B"/>
    <w:rsid w:val="00DF79D7"/>
    <w:rsid w:val="00E027FF"/>
    <w:rsid w:val="00E05155"/>
    <w:rsid w:val="00E05946"/>
    <w:rsid w:val="00E065B5"/>
    <w:rsid w:val="00E1160E"/>
    <w:rsid w:val="00E13823"/>
    <w:rsid w:val="00E138D9"/>
    <w:rsid w:val="00E13E24"/>
    <w:rsid w:val="00E17C46"/>
    <w:rsid w:val="00E20735"/>
    <w:rsid w:val="00E249CA"/>
    <w:rsid w:val="00E253A9"/>
    <w:rsid w:val="00E27B5D"/>
    <w:rsid w:val="00E31F76"/>
    <w:rsid w:val="00E36353"/>
    <w:rsid w:val="00E37B01"/>
    <w:rsid w:val="00E43CEF"/>
    <w:rsid w:val="00E54BE9"/>
    <w:rsid w:val="00E60129"/>
    <w:rsid w:val="00E6157B"/>
    <w:rsid w:val="00E65DFC"/>
    <w:rsid w:val="00E7141D"/>
    <w:rsid w:val="00E76982"/>
    <w:rsid w:val="00E91F97"/>
    <w:rsid w:val="00E92A54"/>
    <w:rsid w:val="00E9330C"/>
    <w:rsid w:val="00E9730B"/>
    <w:rsid w:val="00EA3B6F"/>
    <w:rsid w:val="00EA5E51"/>
    <w:rsid w:val="00EB14E5"/>
    <w:rsid w:val="00EB54A7"/>
    <w:rsid w:val="00EB64A3"/>
    <w:rsid w:val="00EB6DA0"/>
    <w:rsid w:val="00EC4474"/>
    <w:rsid w:val="00EC4BFA"/>
    <w:rsid w:val="00EC6B46"/>
    <w:rsid w:val="00ED1845"/>
    <w:rsid w:val="00ED6F24"/>
    <w:rsid w:val="00EE0A5F"/>
    <w:rsid w:val="00EE6D63"/>
    <w:rsid w:val="00EF18A5"/>
    <w:rsid w:val="00EF54D7"/>
    <w:rsid w:val="00EF610C"/>
    <w:rsid w:val="00F07CE6"/>
    <w:rsid w:val="00F23736"/>
    <w:rsid w:val="00F2701E"/>
    <w:rsid w:val="00F2712C"/>
    <w:rsid w:val="00F2774F"/>
    <w:rsid w:val="00F42841"/>
    <w:rsid w:val="00F44868"/>
    <w:rsid w:val="00F466FB"/>
    <w:rsid w:val="00F51B50"/>
    <w:rsid w:val="00F52AAB"/>
    <w:rsid w:val="00F6029D"/>
    <w:rsid w:val="00F64E85"/>
    <w:rsid w:val="00F72EA7"/>
    <w:rsid w:val="00F775BB"/>
    <w:rsid w:val="00F90059"/>
    <w:rsid w:val="00FA41AA"/>
    <w:rsid w:val="00FA5C68"/>
    <w:rsid w:val="00FB2297"/>
    <w:rsid w:val="00FB2919"/>
    <w:rsid w:val="00FC0B88"/>
    <w:rsid w:val="00FC15E1"/>
    <w:rsid w:val="00FC3E18"/>
    <w:rsid w:val="00FD4549"/>
    <w:rsid w:val="00FD556D"/>
    <w:rsid w:val="00FD58A3"/>
    <w:rsid w:val="00FE1DA4"/>
    <w:rsid w:val="00FF6555"/>
    <w:rsid w:val="00FF74BA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EE399"/>
  <w14:defaultImageDpi w14:val="0"/>
  <w15:docId w15:val="{4D677977-95E7-42C4-A623-C2E2CB2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A3D80"/>
    <w:pPr>
      <w:keepNext/>
      <w:keepLines/>
      <w:numPr>
        <w:numId w:val="18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A3D80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A3D80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A3D80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A3D80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A3D80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A3D80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A3D80"/>
    <w:pPr>
      <w:keepNext/>
      <w:keepLines/>
      <w:numPr>
        <w:ilvl w:val="7"/>
        <w:numId w:val="1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A3D80"/>
    <w:pPr>
      <w:keepNext/>
      <w:keepLines/>
      <w:numPr>
        <w:ilvl w:val="8"/>
        <w:numId w:val="1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6F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26EAF"/>
    <w:pPr>
      <w:spacing w:before="100" w:beforeAutospacing="1" w:after="100" w:afterAutospacing="1"/>
    </w:pPr>
    <w:rPr>
      <w:color w:val="000000"/>
    </w:rPr>
  </w:style>
  <w:style w:type="character" w:customStyle="1" w:styleId="a4">
    <w:name w:val="Текст выноски Знак"/>
    <w:link w:val="a3"/>
    <w:uiPriority w:val="99"/>
    <w:semiHidden/>
    <w:locked/>
    <w:rPr>
      <w:rFonts w:cs="Times New Roman"/>
      <w:sz w:val="2"/>
    </w:rPr>
  </w:style>
  <w:style w:type="character" w:styleId="a6">
    <w:name w:val="annotation reference"/>
    <w:uiPriority w:val="99"/>
    <w:semiHidden/>
    <w:rsid w:val="0072219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2219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22199"/>
    <w:rPr>
      <w:b/>
      <w:bCs/>
    </w:rPr>
  </w:style>
  <w:style w:type="character" w:customStyle="1" w:styleId="a8">
    <w:name w:val="Текст примечания Знак"/>
    <w:link w:val="a7"/>
    <w:uiPriority w:val="99"/>
    <w:semiHidden/>
    <w:locked/>
    <w:rPr>
      <w:rFonts w:cs="Times New Roman"/>
      <w:sz w:val="20"/>
      <w:szCs w:val="20"/>
    </w:rPr>
  </w:style>
  <w:style w:type="paragraph" w:styleId="ab">
    <w:name w:val="header"/>
    <w:basedOn w:val="a"/>
    <w:link w:val="ac"/>
    <w:rsid w:val="00AC0EE0"/>
    <w:pPr>
      <w:tabs>
        <w:tab w:val="center" w:pos="4677"/>
        <w:tab w:val="right" w:pos="9355"/>
      </w:tabs>
    </w:pPr>
  </w:style>
  <w:style w:type="character" w:customStyle="1" w:styleId="aa">
    <w:name w:val="Тема примечания Знак"/>
    <w:link w:val="a9"/>
    <w:uiPriority w:val="99"/>
    <w:semiHidden/>
    <w:locked/>
    <w:rPr>
      <w:rFonts w:cs="Times New Roman"/>
      <w:b/>
      <w:bCs/>
      <w:sz w:val="20"/>
      <w:szCs w:val="20"/>
    </w:rPr>
  </w:style>
  <w:style w:type="character" w:styleId="ad">
    <w:name w:val="page number"/>
    <w:uiPriority w:val="99"/>
    <w:rsid w:val="00AC0EE0"/>
    <w:rPr>
      <w:rFonts w:cs="Times New Roman"/>
    </w:rPr>
  </w:style>
  <w:style w:type="character" w:customStyle="1" w:styleId="ac">
    <w:name w:val="Верхний колонтитул Знак"/>
    <w:link w:val="ab"/>
    <w:locked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FE1DA4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Cs w:val="20"/>
    </w:rPr>
  </w:style>
  <w:style w:type="paragraph" w:styleId="31">
    <w:name w:val="Body Text 3"/>
    <w:basedOn w:val="a"/>
    <w:link w:val="32"/>
    <w:uiPriority w:val="99"/>
    <w:rsid w:val="00727978"/>
    <w:pPr>
      <w:jc w:val="both"/>
    </w:pPr>
    <w:rPr>
      <w:sz w:val="28"/>
      <w:szCs w:val="20"/>
    </w:rPr>
  </w:style>
  <w:style w:type="character" w:customStyle="1" w:styleId="af">
    <w:name w:val="Название Знак"/>
    <w:link w:val="a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-21">
    <w:name w:val="Средний список 2 - Акцент 21"/>
    <w:hidden/>
    <w:uiPriority w:val="99"/>
    <w:semiHidden/>
    <w:rsid w:val="008841DC"/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727978"/>
    <w:rPr>
      <w:rFonts w:cs="Times New Roman"/>
      <w:sz w:val="28"/>
    </w:rPr>
  </w:style>
  <w:style w:type="paragraph" w:customStyle="1" w:styleId="1-21">
    <w:name w:val="Средняя сетка 1 - Акцент 21"/>
    <w:basedOn w:val="a"/>
    <w:uiPriority w:val="99"/>
    <w:qFormat/>
    <w:rsid w:val="001348F4"/>
    <w:pPr>
      <w:ind w:left="720"/>
      <w:contextualSpacing/>
    </w:pPr>
  </w:style>
  <w:style w:type="paragraph" w:styleId="af0">
    <w:name w:val="footnote text"/>
    <w:basedOn w:val="a"/>
    <w:link w:val="af1"/>
    <w:semiHidden/>
    <w:rsid w:val="00D73F2C"/>
    <w:rPr>
      <w:sz w:val="20"/>
      <w:szCs w:val="20"/>
    </w:rPr>
  </w:style>
  <w:style w:type="character" w:styleId="af2">
    <w:name w:val="footnote reference"/>
    <w:semiHidden/>
    <w:rsid w:val="00D73F2C"/>
    <w:rPr>
      <w:rFonts w:cs="Times New Roman"/>
      <w:vertAlign w:val="superscript"/>
    </w:rPr>
  </w:style>
  <w:style w:type="character" w:customStyle="1" w:styleId="af1">
    <w:name w:val="Текст сноски Знак"/>
    <w:link w:val="af0"/>
    <w:semiHidden/>
    <w:locked/>
    <w:rsid w:val="00D73F2C"/>
    <w:rPr>
      <w:rFonts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2E0FE5"/>
    <w:pPr>
      <w:ind w:left="720"/>
      <w:contextualSpacing/>
    </w:pPr>
  </w:style>
  <w:style w:type="paragraph" w:styleId="af4">
    <w:name w:val="Revision"/>
    <w:hidden/>
    <w:uiPriority w:val="71"/>
    <w:rsid w:val="00EB64A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3D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A3D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A3D80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A3D8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3D8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A3D8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A3D8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A3D8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A3D8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5">
    <w:name w:val="footer"/>
    <w:basedOn w:val="a"/>
    <w:link w:val="af6"/>
    <w:uiPriority w:val="99"/>
    <w:unhideWhenUsed/>
    <w:rsid w:val="00180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80E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72B8CACE-C7EF-4644-944F-5DC884DA637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HSE</Company>
  <LinksUpToDate>false</LinksUpToDate>
  <CharactersWithSpaces>20862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Пользователь Windows</cp:lastModifiedBy>
  <cp:revision>3</cp:revision>
  <cp:lastPrinted>2019-10-28T16:28:00Z</cp:lastPrinted>
  <dcterms:created xsi:type="dcterms:W3CDTF">2020-04-23T07:44:00Z</dcterms:created>
  <dcterms:modified xsi:type="dcterms:W3CDTF">2020-04-23T08:04:00Z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Ректор</vt:lpwstr>
  </property>
  <property fmtid="{D5CDD505-2E9C-101B-9397-08002B2CF9AE}" pid="3" name="serviceNoteAuthor">
    <vt:lpwstr>Якобсон Л.И.</vt:lpwstr>
  </property>
  <property fmtid="{D5CDD505-2E9C-101B-9397-08002B2CF9AE}" pid="4" name="signerIof">
    <vt:lpwstr>Я.И. Кузьминов</vt:lpwstr>
  </property>
  <property fmtid="{D5CDD505-2E9C-101B-9397-08002B2CF9AE}" pid="5" name="creatorDepartment">
    <vt:lpwstr>Национальный исследовател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На доработке</vt:lpwstr>
  </property>
  <property fmtid="{D5CDD505-2E9C-101B-9397-08002B2CF9AE}" pid="8" name="docTitle">
    <vt:lpwstr>Приказ</vt:lpwstr>
  </property>
  <property fmtid="{D5CDD505-2E9C-101B-9397-08002B2CF9AE}" pid="9" name="signerLabel">
    <vt:lpwstr> Ректор Кузьминов Я.И.</vt:lpwstr>
  </property>
  <property fmtid="{D5CDD505-2E9C-101B-9397-08002B2CF9AE}" pid="10" name="creatorPost">
    <vt:lpwstr>Ученый секретарь</vt:lpwstr>
  </property>
  <property fmtid="{D5CDD505-2E9C-101B-9397-08002B2CF9AE}" pid="11" name="signerName">
    <vt:lpwstr>Кузьминов Я.И.</vt:lpwstr>
  </property>
  <property fmtid="{D5CDD505-2E9C-101B-9397-08002B2CF9AE}" pid="12" name="signerNameAndPostName">
    <vt:lpwstr>Кузьминов Я.И., Ректор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Ректор</vt:lpwstr>
  </property>
  <property fmtid="{D5CDD505-2E9C-101B-9397-08002B2CF9AE}" pid="16" name="consider">
    <vt:lpwstr> Ректор Кузьминов Я.И.</vt:lpwstr>
  </property>
  <property fmtid="{D5CDD505-2E9C-101B-9397-08002B2CF9AE}" pid="17" name="considerName">
    <vt:lpwstr>Кузьминов Я.И.</vt:lpwstr>
  </property>
  <property fmtid="{D5CDD505-2E9C-101B-9397-08002B2CF9AE}" pid="18" name="signerDelegates">
    <vt:lpwstr>Кузьминов Я.И.</vt:lpwstr>
  </property>
  <property fmtid="{D5CDD505-2E9C-101B-9397-08002B2CF9AE}" pid="19" name="creator">
    <vt:lpwstr>Савельева Н.Ю.</vt:lpwstr>
  </property>
  <property fmtid="{D5CDD505-2E9C-101B-9397-08002B2CF9AE}" pid="20" name="considerDepartment">
    <vt:lpwstr>Национальный исследовател</vt:lpwstr>
  </property>
  <property fmtid="{D5CDD505-2E9C-101B-9397-08002B2CF9AE}" pid="21" name="considerIof">
    <vt:lpwstr>Я.И. Кузьминов</vt:lpwstr>
  </property>
  <property fmtid="{D5CDD505-2E9C-101B-9397-08002B2CF9AE}" pid="22" name="regnumProj">
    <vt:lpwstr>М 2019/11/13-242</vt:lpwstr>
  </property>
  <property fmtid="{D5CDD505-2E9C-101B-9397-08002B2CF9AE}" pid="23" name="documentContent">
    <vt:lpwstr>О введении в действие Регламента работы ученого совета Национального исследовательского университета «Высшая школа экономики»</vt:lpwstr>
  </property>
  <property fmtid="{D5CDD505-2E9C-101B-9397-08002B2CF9AE}" pid="24" name="serviceNoteAuthorPost">
    <vt:lpwstr>Вице-президент</vt:lpwstr>
  </property>
  <property fmtid="{D5CDD505-2E9C-101B-9397-08002B2CF9AE}" pid="25" name="signerPost">
    <vt:lpwstr>Ректор</vt:lpwstr>
  </property>
  <property fmtid="{D5CDD505-2E9C-101B-9397-08002B2CF9AE}" pid="26" name="documentSubtype">
    <vt:lpwstr>Об утверждении и введении в действие локальных актов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accessLevel">
    <vt:lpwstr>Ограниченный</vt:lpwstr>
  </property>
  <property fmtid="{D5CDD505-2E9C-101B-9397-08002B2CF9AE}" pid="30" name="actuality">
    <vt:lpwstr>Проект</vt:lpwstr>
  </property>
</Properties>
</file>