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e0e0e0" w:space="8" w:sz="6" w:val="single"/>
        </w:pBdr>
        <w:shd w:fill="ffffff" w:val="clear"/>
        <w:spacing w:after="380" w:before="760" w:line="264" w:lineRule="auto"/>
        <w:rPr>
          <w:color w:val="333333"/>
          <w:sz w:val="57"/>
          <w:szCs w:val="57"/>
        </w:rPr>
      </w:pPr>
      <w:bookmarkStart w:colFirst="0" w:colLast="0" w:name="_8g3tox1a35m6" w:id="0"/>
      <w:bookmarkEnd w:id="0"/>
      <w:r w:rsidDel="00000000" w:rsidR="00000000" w:rsidRPr="00000000">
        <w:rPr>
          <w:color w:val="333333"/>
          <w:sz w:val="57"/>
          <w:szCs w:val="57"/>
          <w:rtl w:val="0"/>
        </w:rPr>
        <w:t xml:space="preserve">Индивидуальные достижения</w:t>
      </w:r>
    </w:p>
    <w:p w:rsidR="00000000" w:rsidDel="00000000" w:rsidP="00000000" w:rsidRDefault="00000000" w:rsidRPr="00000000" w14:paraId="00000002">
      <w:pPr>
        <w:shd w:fill="ffffff" w:val="clear"/>
        <w:spacing w:after="180" w:lineRule="auto"/>
        <w:rPr>
          <w:color w:val="202124"/>
          <w:sz w:val="27"/>
          <w:szCs w:val="27"/>
        </w:rPr>
      </w:pPr>
      <w:r w:rsidDel="00000000" w:rsidR="00000000" w:rsidRPr="00000000">
        <w:rPr>
          <w:color w:val="202124"/>
          <w:sz w:val="27"/>
          <w:szCs w:val="27"/>
          <w:rtl w:val="0"/>
        </w:rPr>
        <w:t xml:space="preserve">Участвуешь и побеждаешь в Олимпиадах студентов? Есть языковые сертификаты? Хочешь, чтобы их учли при поступлении?</w:t>
      </w:r>
    </w:p>
    <w:p w:rsidR="00000000" w:rsidDel="00000000" w:rsidP="00000000" w:rsidRDefault="00000000" w:rsidRPr="00000000" w14:paraId="00000003">
      <w:pPr>
        <w:shd w:fill="ffffff" w:val="clear"/>
        <w:spacing w:after="180" w:lineRule="auto"/>
        <w:rPr>
          <w:color w:val="202124"/>
          <w:sz w:val="27"/>
          <w:szCs w:val="27"/>
        </w:rPr>
      </w:pPr>
      <w:r w:rsidDel="00000000" w:rsidR="00000000" w:rsidRPr="00000000">
        <w:rPr>
          <w:rtl w:val="0"/>
        </w:rPr>
      </w:r>
    </w:p>
    <w:p w:rsidR="00000000" w:rsidDel="00000000" w:rsidP="00000000" w:rsidRDefault="00000000" w:rsidRPr="00000000" w14:paraId="00000004">
      <w:pPr>
        <w:shd w:fill="ffffff" w:val="clear"/>
        <w:spacing w:after="180" w:lineRule="auto"/>
        <w:rPr>
          <w:b w:val="1"/>
          <w:color w:val="202124"/>
          <w:sz w:val="27"/>
          <w:szCs w:val="27"/>
        </w:rPr>
      </w:pPr>
      <w:r w:rsidDel="00000000" w:rsidR="00000000" w:rsidRPr="00000000">
        <w:rPr>
          <w:b w:val="1"/>
          <w:color w:val="202124"/>
          <w:sz w:val="27"/>
          <w:szCs w:val="27"/>
          <w:rtl w:val="0"/>
        </w:rPr>
        <w:t xml:space="preserve">Что же для этого нужно?</w:t>
      </w:r>
    </w:p>
    <w:p w:rsidR="00000000" w:rsidDel="00000000" w:rsidP="00000000" w:rsidRDefault="00000000" w:rsidRPr="00000000" w14:paraId="00000005">
      <w:pPr>
        <w:shd w:fill="ffffff" w:val="clear"/>
        <w:spacing w:after="180" w:lineRule="auto"/>
        <w:rPr>
          <w:color w:val="202124"/>
          <w:sz w:val="27"/>
          <w:szCs w:val="27"/>
        </w:rPr>
      </w:pPr>
      <w:r w:rsidDel="00000000" w:rsidR="00000000" w:rsidRPr="00000000">
        <w:rPr>
          <w:rtl w:val="0"/>
        </w:rPr>
      </w:r>
    </w:p>
    <w:p w:rsidR="00000000" w:rsidDel="00000000" w:rsidP="00000000" w:rsidRDefault="00000000" w:rsidRPr="00000000" w14:paraId="00000006">
      <w:pPr>
        <w:shd w:fill="ffffff" w:val="clear"/>
        <w:spacing w:after="180" w:lineRule="auto"/>
        <w:rPr>
          <w:color w:val="6611cc"/>
          <w:sz w:val="27"/>
          <w:szCs w:val="27"/>
        </w:rPr>
      </w:pPr>
      <w:r w:rsidDel="00000000" w:rsidR="00000000" w:rsidRPr="00000000">
        <w:rPr>
          <w:color w:val="202124"/>
          <w:sz w:val="27"/>
          <w:szCs w:val="27"/>
          <w:rtl w:val="0"/>
        </w:rPr>
        <w:t xml:space="preserve">1) </w:t>
      </w:r>
      <w:r w:rsidDel="00000000" w:rsidR="00000000" w:rsidRPr="00000000">
        <w:rPr>
          <w:b w:val="1"/>
          <w:color w:val="202124"/>
          <w:sz w:val="27"/>
          <w:szCs w:val="27"/>
          <w:rtl w:val="0"/>
        </w:rPr>
        <w:t xml:space="preserve">Загружай индивидуальные достижения</w:t>
      </w:r>
      <w:r w:rsidDel="00000000" w:rsidR="00000000" w:rsidRPr="00000000">
        <w:rPr>
          <w:color w:val="202124"/>
          <w:sz w:val="27"/>
          <w:szCs w:val="27"/>
          <w:rtl w:val="0"/>
        </w:rPr>
        <w:t xml:space="preserve"> при заполнении заявления в системе</w:t>
      </w:r>
      <w:hyperlink r:id="rId6">
        <w:r w:rsidDel="00000000" w:rsidR="00000000" w:rsidRPr="00000000">
          <w:rPr>
            <w:color w:val="202124"/>
            <w:sz w:val="27"/>
            <w:szCs w:val="27"/>
            <w:rtl w:val="0"/>
          </w:rPr>
          <w:t xml:space="preserve"> </w:t>
        </w:r>
      </w:hyperlink>
      <w:hyperlink r:id="rId7">
        <w:r w:rsidDel="00000000" w:rsidR="00000000" w:rsidRPr="00000000">
          <w:rPr>
            <w:color w:val="6611cc"/>
            <w:sz w:val="27"/>
            <w:szCs w:val="27"/>
            <w:rtl w:val="0"/>
          </w:rPr>
          <w:t xml:space="preserve">abit.itmo.ru</w:t>
        </w:r>
      </w:hyperlink>
      <w:r w:rsidDel="00000000" w:rsidR="00000000" w:rsidRPr="00000000">
        <w:rPr>
          <w:rtl w:val="0"/>
        </w:rPr>
      </w:r>
    </w:p>
    <w:p w:rsidR="00000000" w:rsidDel="00000000" w:rsidP="00000000" w:rsidRDefault="00000000" w:rsidRPr="00000000" w14:paraId="00000007">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08">
      <w:pPr>
        <w:shd w:fill="ffffff" w:val="clear"/>
        <w:spacing w:after="180" w:lineRule="auto"/>
        <w:rPr>
          <w:color w:val="202124"/>
          <w:sz w:val="27"/>
          <w:szCs w:val="27"/>
        </w:rPr>
      </w:pPr>
      <w:r w:rsidDel="00000000" w:rsidR="00000000" w:rsidRPr="00000000">
        <w:rPr>
          <w:color w:val="202124"/>
          <w:sz w:val="27"/>
          <w:szCs w:val="27"/>
          <w:rtl w:val="0"/>
        </w:rPr>
        <w:t xml:space="preserve">2)</w:t>
      </w:r>
      <w:r w:rsidDel="00000000" w:rsidR="00000000" w:rsidRPr="00000000">
        <w:rPr>
          <w:b w:val="1"/>
          <w:color w:val="202124"/>
          <w:sz w:val="27"/>
          <w:szCs w:val="27"/>
          <w:rtl w:val="0"/>
        </w:rPr>
        <w:t xml:space="preserve"> Комиссия рассмотрит</w:t>
      </w:r>
      <w:r w:rsidDel="00000000" w:rsidR="00000000" w:rsidRPr="00000000">
        <w:rPr>
          <w:color w:val="202124"/>
          <w:sz w:val="27"/>
          <w:szCs w:val="27"/>
          <w:rtl w:val="0"/>
        </w:rPr>
        <w:t xml:space="preserve"> индивидуальные </w:t>
      </w:r>
      <w:r w:rsidDel="00000000" w:rsidR="00000000" w:rsidRPr="00000000">
        <w:rPr>
          <w:b w:val="1"/>
          <w:color w:val="202124"/>
          <w:sz w:val="27"/>
          <w:szCs w:val="27"/>
          <w:rtl w:val="0"/>
        </w:rPr>
        <w:t xml:space="preserve">достижения и примет решение о возможном выставлении максимального балла</w:t>
      </w:r>
      <w:r w:rsidDel="00000000" w:rsidR="00000000" w:rsidRPr="00000000">
        <w:rPr>
          <w:color w:val="202124"/>
          <w:sz w:val="27"/>
          <w:szCs w:val="27"/>
          <w:rtl w:val="0"/>
        </w:rPr>
        <w:t xml:space="preserve"> за твои индивидуальные сертификаты и дипломы.</w:t>
      </w:r>
    </w:p>
    <w:p w:rsidR="00000000" w:rsidDel="00000000" w:rsidP="00000000" w:rsidRDefault="00000000" w:rsidRPr="00000000" w14:paraId="00000009">
      <w:pPr>
        <w:shd w:fill="ffffff" w:val="clear"/>
        <w:spacing w:after="180" w:lineRule="auto"/>
        <w:rPr>
          <w:color w:val="202124"/>
          <w:sz w:val="27"/>
          <w:szCs w:val="27"/>
        </w:rPr>
      </w:pPr>
      <w:r w:rsidDel="00000000" w:rsidR="00000000" w:rsidRPr="00000000">
        <w:rPr>
          <w:rtl w:val="0"/>
        </w:rPr>
      </w:r>
    </w:p>
    <w:p w:rsidR="00000000" w:rsidDel="00000000" w:rsidP="00000000" w:rsidRDefault="00000000" w:rsidRPr="00000000" w14:paraId="0000000A">
      <w:pPr>
        <w:shd w:fill="ffffff" w:val="clear"/>
        <w:spacing w:after="180" w:lineRule="auto"/>
        <w:rPr>
          <w:color w:val="202124"/>
          <w:sz w:val="27"/>
          <w:szCs w:val="27"/>
        </w:rPr>
      </w:pPr>
      <w:r w:rsidDel="00000000" w:rsidR="00000000" w:rsidRPr="00000000">
        <w:rPr>
          <w:color w:val="202124"/>
          <w:sz w:val="27"/>
          <w:szCs w:val="27"/>
          <w:rtl w:val="0"/>
        </w:rPr>
        <w:t xml:space="preserve">3) </w:t>
      </w:r>
      <w:r w:rsidDel="00000000" w:rsidR="00000000" w:rsidRPr="00000000">
        <w:rPr>
          <w:b w:val="1"/>
          <w:color w:val="202124"/>
          <w:sz w:val="27"/>
          <w:szCs w:val="27"/>
          <w:rtl w:val="0"/>
        </w:rPr>
        <w:t xml:space="preserve">Жди письма </w:t>
      </w:r>
      <w:r w:rsidDel="00000000" w:rsidR="00000000" w:rsidRPr="00000000">
        <w:rPr>
          <w:color w:val="202124"/>
          <w:sz w:val="27"/>
          <w:szCs w:val="27"/>
          <w:rtl w:val="0"/>
        </w:rPr>
        <w:t xml:space="preserve">от отдела аспирантуры, что тебе не нужно идти на экзамены и радуйся положительным оценкам в рейтинговом списке.</w:t>
      </w:r>
    </w:p>
    <w:p w:rsidR="00000000" w:rsidDel="00000000" w:rsidP="00000000" w:rsidRDefault="00000000" w:rsidRPr="00000000" w14:paraId="0000000B">
      <w:pPr>
        <w:shd w:fill="ffffff" w:val="clear"/>
        <w:spacing w:after="180" w:lineRule="auto"/>
        <w:rPr>
          <w:color w:val="333333"/>
          <w:sz w:val="27"/>
          <w:szCs w:val="27"/>
        </w:rPr>
      </w:pPr>
      <w:r w:rsidDel="00000000" w:rsidR="00000000" w:rsidRPr="00000000">
        <w:rPr>
          <w:color w:val="333333"/>
          <w:sz w:val="27"/>
          <w:szCs w:val="27"/>
          <w:rtl w:val="0"/>
        </w:rPr>
        <w:t xml:space="preserve"> </w:t>
      </w:r>
    </w:p>
    <w:p w:rsidR="00000000" w:rsidDel="00000000" w:rsidP="00000000" w:rsidRDefault="00000000" w:rsidRPr="00000000" w14:paraId="0000000C">
      <w:pPr>
        <w:pStyle w:val="Heading3"/>
        <w:keepNext w:val="0"/>
        <w:keepLines w:val="0"/>
        <w:shd w:fill="ffffff" w:val="clear"/>
        <w:spacing w:after="180" w:before="380" w:line="264" w:lineRule="auto"/>
        <w:rPr>
          <w:b w:val="1"/>
          <w:color w:val="202124"/>
          <w:sz w:val="47"/>
          <w:szCs w:val="47"/>
        </w:rPr>
      </w:pPr>
      <w:bookmarkStart w:colFirst="0" w:colLast="0" w:name="_11m3vm14ml8q" w:id="1"/>
      <w:bookmarkEnd w:id="1"/>
      <w:r w:rsidDel="00000000" w:rsidR="00000000" w:rsidRPr="00000000">
        <w:rPr>
          <w:b w:val="1"/>
          <w:color w:val="202124"/>
          <w:sz w:val="47"/>
          <w:szCs w:val="47"/>
          <w:rtl w:val="0"/>
        </w:rPr>
        <w:t xml:space="preserve">Какие индивидуальные достижения учитываются?</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after="180" w:lineRule="auto"/>
        <w:rPr>
          <w:color w:val="202124"/>
          <w:sz w:val="27"/>
          <w:szCs w:val="27"/>
        </w:rPr>
      </w:pPr>
      <w:r w:rsidDel="00000000" w:rsidR="00000000" w:rsidRPr="00000000">
        <w:rPr>
          <w:color w:val="202124"/>
          <w:sz w:val="27"/>
          <w:szCs w:val="27"/>
          <w:rtl w:val="0"/>
        </w:rPr>
        <w:t xml:space="preserve">1) Вместо сдачи иностранного языка ты можешь получить</w:t>
      </w:r>
      <w:r w:rsidDel="00000000" w:rsidR="00000000" w:rsidRPr="00000000">
        <w:rPr>
          <w:b w:val="1"/>
          <w:color w:val="202124"/>
          <w:sz w:val="27"/>
          <w:szCs w:val="27"/>
          <w:rtl w:val="0"/>
        </w:rPr>
        <w:t xml:space="preserve"> максимальный балл за экзамен на основе</w:t>
      </w:r>
      <w:r w:rsidDel="00000000" w:rsidR="00000000" w:rsidRPr="00000000">
        <w:rPr>
          <w:color w:val="202124"/>
          <w:sz w:val="27"/>
          <w:szCs w:val="27"/>
          <w:rtl w:val="0"/>
        </w:rPr>
        <w:t xml:space="preserve"> имеющегося у тебя </w:t>
      </w:r>
      <w:r w:rsidDel="00000000" w:rsidR="00000000" w:rsidRPr="00000000">
        <w:rPr>
          <w:b w:val="1"/>
          <w:color w:val="202124"/>
          <w:sz w:val="27"/>
          <w:szCs w:val="27"/>
          <w:rtl w:val="0"/>
        </w:rPr>
        <w:t xml:space="preserve">сертификата иностранного языка</w:t>
      </w:r>
      <w:r w:rsidDel="00000000" w:rsidR="00000000" w:rsidRPr="00000000">
        <w:rPr>
          <w:color w:val="202124"/>
          <w:sz w:val="27"/>
          <w:szCs w:val="27"/>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after="180" w:lineRule="auto"/>
        <w:rPr>
          <w:color w:val="333333"/>
          <w:sz w:val="27"/>
          <w:szCs w:val="27"/>
        </w:rPr>
      </w:pPr>
      <w:r w:rsidDel="00000000" w:rsidR="00000000" w:rsidRPr="00000000">
        <w:rPr>
          <w:color w:val="333333"/>
          <w:sz w:val="27"/>
          <w:szCs w:val="27"/>
          <w:rtl w:val="0"/>
        </w:rPr>
        <w:t xml:space="preserve"> </w:t>
      </w:r>
    </w:p>
    <w:tbl>
      <w:tblPr>
        <w:tblStyle w:val="Table1"/>
        <w:tblW w:w="9330.0" w:type="dxa"/>
        <w:jc w:val="left"/>
        <w:tblInd w:w="120.0" w:type="pct"/>
        <w:tblBorders>
          <w:top w:color="dddddd" w:space="0" w:sz="7" w:val="single"/>
          <w:left w:color="dddddd" w:space="0" w:sz="7" w:val="single"/>
          <w:bottom w:color="dddddd" w:space="0" w:sz="7" w:val="single"/>
          <w:right w:color="dddddd" w:space="0" w:sz="7" w:val="single"/>
          <w:insideH w:color="dddddd" w:space="0" w:sz="7" w:val="single"/>
          <w:insideV w:color="dddddd" w:space="0" w:sz="7" w:val="single"/>
        </w:tblBorders>
        <w:tblLayout w:type="fixed"/>
        <w:tblLook w:val="0600"/>
      </w:tblPr>
      <w:tblGrid>
        <w:gridCol w:w="5280"/>
        <w:gridCol w:w="4050"/>
        <w:tblGridChange w:id="0">
          <w:tblGrid>
            <w:gridCol w:w="5280"/>
            <w:gridCol w:w="4050"/>
          </w:tblGrid>
        </w:tblGridChange>
      </w:tblGrid>
      <w:tr>
        <w:trPr>
          <w:trHeight w:val="91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1">
            <w:pPr>
              <w:spacing w:after="380" w:line="342.8568" w:lineRule="auto"/>
              <w:jc w:val="center"/>
              <w:rPr>
                <w:color w:val="333333"/>
                <w:sz w:val="24"/>
                <w:szCs w:val="24"/>
              </w:rPr>
            </w:pPr>
            <w:r w:rsidDel="00000000" w:rsidR="00000000" w:rsidRPr="00000000">
              <w:rPr>
                <w:color w:val="333333"/>
                <w:sz w:val="24"/>
                <w:szCs w:val="24"/>
                <w:rtl w:val="0"/>
              </w:rPr>
              <w:t xml:space="preserve">Название сертификата</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2">
            <w:pPr>
              <w:spacing w:after="380" w:line="342.8568" w:lineRule="auto"/>
              <w:jc w:val="center"/>
              <w:rPr>
                <w:color w:val="333333"/>
                <w:sz w:val="24"/>
                <w:szCs w:val="24"/>
              </w:rPr>
            </w:pPr>
            <w:r w:rsidDel="00000000" w:rsidR="00000000" w:rsidRPr="00000000">
              <w:rPr>
                <w:color w:val="333333"/>
                <w:sz w:val="24"/>
                <w:szCs w:val="24"/>
                <w:rtl w:val="0"/>
              </w:rPr>
              <w:t xml:space="preserve">Баллы на вступительном испытании (итоговая оценка)</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3">
            <w:pPr>
              <w:spacing w:after="380" w:line="342.8568" w:lineRule="auto"/>
              <w:rPr>
                <w:color w:val="333333"/>
                <w:sz w:val="24"/>
                <w:szCs w:val="24"/>
              </w:rPr>
            </w:pPr>
            <w:r w:rsidDel="00000000" w:rsidR="00000000" w:rsidRPr="00000000">
              <w:rPr>
                <w:color w:val="333333"/>
                <w:sz w:val="24"/>
                <w:szCs w:val="24"/>
                <w:rtl w:val="0"/>
              </w:rPr>
              <w:t xml:space="preserve">FCE (First Certificate in English)</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4">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5">
            <w:pPr>
              <w:spacing w:after="380" w:line="342.8568" w:lineRule="auto"/>
              <w:rPr>
                <w:color w:val="333333"/>
                <w:sz w:val="24"/>
                <w:szCs w:val="24"/>
              </w:rPr>
            </w:pPr>
            <w:r w:rsidDel="00000000" w:rsidR="00000000" w:rsidRPr="00000000">
              <w:rPr>
                <w:color w:val="333333"/>
                <w:sz w:val="24"/>
                <w:szCs w:val="24"/>
                <w:rtl w:val="0"/>
              </w:rPr>
              <w:t xml:space="preserve">САЕ (Certificate in Advanced English)</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6">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91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7">
            <w:pPr>
              <w:spacing w:after="380" w:line="342.8568" w:lineRule="auto"/>
              <w:rPr>
                <w:color w:val="333333"/>
                <w:sz w:val="24"/>
                <w:szCs w:val="24"/>
              </w:rPr>
            </w:pPr>
            <w:r w:rsidDel="00000000" w:rsidR="00000000" w:rsidRPr="00000000">
              <w:rPr>
                <w:color w:val="333333"/>
                <w:sz w:val="24"/>
                <w:szCs w:val="24"/>
                <w:rtl w:val="0"/>
              </w:rPr>
              <w:t xml:space="preserve">ВЕС Vantage (Business English Certificate Vantage)</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8">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91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9">
            <w:pPr>
              <w:spacing w:after="380" w:line="342.8568" w:lineRule="auto"/>
              <w:rPr>
                <w:color w:val="333333"/>
                <w:sz w:val="24"/>
                <w:szCs w:val="24"/>
              </w:rPr>
            </w:pPr>
            <w:r w:rsidDel="00000000" w:rsidR="00000000" w:rsidRPr="00000000">
              <w:rPr>
                <w:color w:val="333333"/>
                <w:sz w:val="24"/>
                <w:szCs w:val="24"/>
                <w:rtl w:val="0"/>
              </w:rPr>
              <w:t xml:space="preserve">ВЕС Higher (Business English Certificate Higher)</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A">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91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B">
            <w:pPr>
              <w:spacing w:after="380" w:line="342.8568" w:lineRule="auto"/>
              <w:rPr>
                <w:color w:val="333333"/>
                <w:sz w:val="24"/>
                <w:szCs w:val="24"/>
              </w:rPr>
            </w:pPr>
            <w:r w:rsidDel="00000000" w:rsidR="00000000" w:rsidRPr="00000000">
              <w:rPr>
                <w:color w:val="333333"/>
                <w:sz w:val="24"/>
                <w:szCs w:val="24"/>
                <w:rtl w:val="0"/>
              </w:rPr>
              <w:t xml:space="preserve">IELTS (International English Language Testing System)</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C">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D">
            <w:pPr>
              <w:spacing w:after="380" w:line="342.8568" w:lineRule="auto"/>
              <w:rPr>
                <w:color w:val="333333"/>
                <w:sz w:val="24"/>
                <w:szCs w:val="24"/>
              </w:rPr>
            </w:pPr>
            <w:r w:rsidDel="00000000" w:rsidR="00000000" w:rsidRPr="00000000">
              <w:rPr>
                <w:color w:val="333333"/>
                <w:sz w:val="24"/>
                <w:szCs w:val="24"/>
                <w:rtl w:val="0"/>
              </w:rPr>
              <w:t xml:space="preserve">9, 8, 7</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E">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1F">
            <w:pPr>
              <w:spacing w:after="380" w:line="342.8568" w:lineRule="auto"/>
              <w:rPr>
                <w:color w:val="333333"/>
                <w:sz w:val="24"/>
                <w:szCs w:val="24"/>
              </w:rPr>
            </w:pPr>
            <w:r w:rsidDel="00000000" w:rsidR="00000000" w:rsidRPr="00000000">
              <w:rPr>
                <w:color w:val="333333"/>
                <w:sz w:val="24"/>
                <w:szCs w:val="24"/>
                <w:rtl w:val="0"/>
              </w:rPr>
              <w:t xml:space="preserve">6, 5</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0">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1">
            <w:pPr>
              <w:spacing w:after="380" w:line="342.8568" w:lineRule="auto"/>
              <w:rPr>
                <w:color w:val="333333"/>
                <w:sz w:val="24"/>
                <w:szCs w:val="24"/>
              </w:rPr>
            </w:pPr>
            <w:r w:rsidDel="00000000" w:rsidR="00000000" w:rsidRPr="00000000">
              <w:rPr>
                <w:color w:val="333333"/>
                <w:sz w:val="24"/>
                <w:szCs w:val="24"/>
                <w:rtl w:val="0"/>
              </w:rPr>
              <w:t xml:space="preserve">4</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2">
            <w:pPr>
              <w:spacing w:after="380" w:line="342.8568" w:lineRule="auto"/>
              <w:jc w:val="center"/>
              <w:rPr>
                <w:color w:val="333333"/>
                <w:sz w:val="24"/>
                <w:szCs w:val="24"/>
              </w:rPr>
            </w:pPr>
            <w:r w:rsidDel="00000000" w:rsidR="00000000" w:rsidRPr="00000000">
              <w:rPr>
                <w:color w:val="333333"/>
                <w:sz w:val="24"/>
                <w:szCs w:val="24"/>
                <w:rtl w:val="0"/>
              </w:rPr>
              <w:t xml:space="preserve">3</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3">
            <w:pPr>
              <w:spacing w:after="380" w:line="342.8568" w:lineRule="auto"/>
              <w:rPr>
                <w:color w:val="333333"/>
                <w:sz w:val="24"/>
                <w:szCs w:val="24"/>
              </w:rPr>
            </w:pPr>
            <w:r w:rsidDel="00000000" w:rsidR="00000000" w:rsidRPr="00000000">
              <w:rPr>
                <w:color w:val="333333"/>
                <w:sz w:val="24"/>
                <w:szCs w:val="24"/>
                <w:rtl w:val="0"/>
              </w:rPr>
              <w:t xml:space="preserve">TOEFL IBT ( InternetBased)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4">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5">
            <w:pPr>
              <w:spacing w:after="380" w:line="342.8568" w:lineRule="auto"/>
              <w:rPr>
                <w:color w:val="333333"/>
                <w:sz w:val="24"/>
                <w:szCs w:val="24"/>
              </w:rPr>
            </w:pPr>
            <w:r w:rsidDel="00000000" w:rsidR="00000000" w:rsidRPr="00000000">
              <w:rPr>
                <w:color w:val="333333"/>
                <w:sz w:val="24"/>
                <w:szCs w:val="24"/>
                <w:rtl w:val="0"/>
              </w:rPr>
              <w:t xml:space="preserve">120-100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6">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7">
            <w:pPr>
              <w:spacing w:after="380" w:line="342.8568" w:lineRule="auto"/>
              <w:rPr>
                <w:color w:val="333333"/>
                <w:sz w:val="24"/>
                <w:szCs w:val="24"/>
              </w:rPr>
            </w:pPr>
            <w:r w:rsidDel="00000000" w:rsidR="00000000" w:rsidRPr="00000000">
              <w:rPr>
                <w:color w:val="333333"/>
                <w:sz w:val="24"/>
                <w:szCs w:val="24"/>
                <w:rtl w:val="0"/>
              </w:rPr>
              <w:t xml:space="preserve">80-99</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8">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9">
            <w:pPr>
              <w:spacing w:after="380" w:line="342.8568" w:lineRule="auto"/>
              <w:rPr>
                <w:color w:val="333333"/>
                <w:sz w:val="24"/>
                <w:szCs w:val="24"/>
              </w:rPr>
            </w:pPr>
            <w:r w:rsidDel="00000000" w:rsidR="00000000" w:rsidRPr="00000000">
              <w:rPr>
                <w:color w:val="333333"/>
                <w:sz w:val="24"/>
                <w:szCs w:val="24"/>
                <w:rtl w:val="0"/>
              </w:rPr>
              <w:t xml:space="preserve">60-79</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A">
            <w:pPr>
              <w:spacing w:after="380" w:line="342.8568" w:lineRule="auto"/>
              <w:jc w:val="center"/>
              <w:rPr>
                <w:color w:val="333333"/>
                <w:sz w:val="24"/>
                <w:szCs w:val="24"/>
              </w:rPr>
            </w:pPr>
            <w:r w:rsidDel="00000000" w:rsidR="00000000" w:rsidRPr="00000000">
              <w:rPr>
                <w:color w:val="333333"/>
                <w:sz w:val="24"/>
                <w:szCs w:val="24"/>
                <w:rtl w:val="0"/>
              </w:rPr>
              <w:t xml:space="preserve">3</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B">
            <w:pPr>
              <w:spacing w:after="380" w:line="342.8568" w:lineRule="auto"/>
              <w:rPr>
                <w:color w:val="333333"/>
                <w:sz w:val="24"/>
                <w:szCs w:val="24"/>
              </w:rPr>
            </w:pPr>
            <w:r w:rsidDel="00000000" w:rsidR="00000000" w:rsidRPr="00000000">
              <w:rPr>
                <w:color w:val="333333"/>
                <w:sz w:val="24"/>
                <w:szCs w:val="24"/>
                <w:rtl w:val="0"/>
              </w:rPr>
              <w:t xml:space="preserve">TOEFL PBT (PaperBased)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C">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D">
            <w:pPr>
              <w:spacing w:after="380" w:line="342.8568" w:lineRule="auto"/>
              <w:rPr>
                <w:color w:val="333333"/>
                <w:sz w:val="24"/>
                <w:szCs w:val="24"/>
              </w:rPr>
            </w:pPr>
            <w:r w:rsidDel="00000000" w:rsidR="00000000" w:rsidRPr="00000000">
              <w:rPr>
                <w:color w:val="333333"/>
                <w:sz w:val="24"/>
                <w:szCs w:val="24"/>
                <w:rtl w:val="0"/>
              </w:rPr>
              <w:t xml:space="preserve">500-677</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E">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2F">
            <w:pPr>
              <w:spacing w:after="380" w:line="342.8568" w:lineRule="auto"/>
              <w:rPr>
                <w:color w:val="333333"/>
                <w:sz w:val="24"/>
                <w:szCs w:val="24"/>
              </w:rPr>
            </w:pPr>
            <w:r w:rsidDel="00000000" w:rsidR="00000000" w:rsidRPr="00000000">
              <w:rPr>
                <w:color w:val="333333"/>
                <w:sz w:val="24"/>
                <w:szCs w:val="24"/>
                <w:rtl w:val="0"/>
              </w:rPr>
              <w:t xml:space="preserve">499-300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0">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1">
            <w:pPr>
              <w:spacing w:after="380" w:line="342.8568" w:lineRule="auto"/>
              <w:rPr>
                <w:color w:val="333333"/>
                <w:sz w:val="24"/>
                <w:szCs w:val="24"/>
              </w:rPr>
            </w:pPr>
            <w:r w:rsidDel="00000000" w:rsidR="00000000" w:rsidRPr="00000000">
              <w:rPr>
                <w:color w:val="333333"/>
                <w:sz w:val="24"/>
                <w:szCs w:val="24"/>
                <w:rtl w:val="0"/>
              </w:rPr>
              <w:t xml:space="preserve">299-200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2">
            <w:pPr>
              <w:spacing w:after="380" w:line="342.8568" w:lineRule="auto"/>
              <w:jc w:val="center"/>
              <w:rPr>
                <w:color w:val="333333"/>
                <w:sz w:val="24"/>
                <w:szCs w:val="24"/>
              </w:rPr>
            </w:pPr>
            <w:r w:rsidDel="00000000" w:rsidR="00000000" w:rsidRPr="00000000">
              <w:rPr>
                <w:color w:val="333333"/>
                <w:sz w:val="24"/>
                <w:szCs w:val="24"/>
                <w:rtl w:val="0"/>
              </w:rPr>
              <w:t xml:space="preserve">3</w:t>
            </w:r>
          </w:p>
        </w:tc>
      </w:tr>
    </w:tbl>
    <w:p w:rsidR="00000000" w:rsidDel="00000000" w:rsidP="00000000" w:rsidRDefault="00000000" w:rsidRPr="00000000" w14:paraId="00000033">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34">
      <w:pPr>
        <w:shd w:fill="ffffff" w:val="clear"/>
        <w:spacing w:after="180" w:lineRule="auto"/>
        <w:rPr>
          <w:color w:val="333333"/>
          <w:sz w:val="27"/>
          <w:szCs w:val="27"/>
        </w:rPr>
      </w:pPr>
      <w:r w:rsidDel="00000000" w:rsidR="00000000" w:rsidRPr="00000000">
        <w:rPr>
          <w:color w:val="333333"/>
          <w:sz w:val="27"/>
          <w:szCs w:val="27"/>
          <w:rtl w:val="0"/>
        </w:rPr>
        <w:t xml:space="preserve">По немецкому языку засчитываются следующие международные языковые сертификаты:</w:t>
      </w:r>
    </w:p>
    <w:tbl>
      <w:tblPr>
        <w:tblStyle w:val="Table2"/>
        <w:tblW w:w="9285.0" w:type="dxa"/>
        <w:jc w:val="left"/>
        <w:tblInd w:w="120.0" w:type="pct"/>
        <w:tblBorders>
          <w:top w:color="dddddd" w:space="0" w:sz="7" w:val="single"/>
          <w:left w:color="dddddd" w:space="0" w:sz="7" w:val="single"/>
          <w:bottom w:color="dddddd" w:space="0" w:sz="7" w:val="single"/>
          <w:right w:color="dddddd" w:space="0" w:sz="7" w:val="single"/>
          <w:insideH w:color="dddddd" w:space="0" w:sz="7" w:val="single"/>
          <w:insideV w:color="dddddd" w:space="0" w:sz="7" w:val="single"/>
        </w:tblBorders>
        <w:tblLayout w:type="fixed"/>
        <w:tblLook w:val="0600"/>
      </w:tblPr>
      <w:tblGrid>
        <w:gridCol w:w="7350"/>
        <w:gridCol w:w="1935"/>
        <w:tblGridChange w:id="0">
          <w:tblGrid>
            <w:gridCol w:w="7350"/>
            <w:gridCol w:w="1935"/>
          </w:tblGrid>
        </w:tblGridChange>
      </w:tblGrid>
      <w:tr>
        <w:trPr>
          <w:trHeight w:val="124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5">
            <w:pPr>
              <w:spacing w:after="380" w:line="342.8568" w:lineRule="auto"/>
              <w:jc w:val="center"/>
              <w:rPr>
                <w:color w:val="333333"/>
                <w:sz w:val="24"/>
                <w:szCs w:val="24"/>
              </w:rPr>
            </w:pPr>
            <w:r w:rsidDel="00000000" w:rsidR="00000000" w:rsidRPr="00000000">
              <w:rPr>
                <w:color w:val="333333"/>
                <w:sz w:val="24"/>
                <w:szCs w:val="24"/>
                <w:rtl w:val="0"/>
              </w:rPr>
              <w:t xml:space="preserve">Название сертификата</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6">
            <w:pPr>
              <w:spacing w:after="380" w:line="342.8568" w:lineRule="auto"/>
              <w:jc w:val="center"/>
              <w:rPr>
                <w:color w:val="333333"/>
                <w:sz w:val="24"/>
                <w:szCs w:val="24"/>
              </w:rPr>
            </w:pPr>
            <w:r w:rsidDel="00000000" w:rsidR="00000000" w:rsidRPr="00000000">
              <w:rPr>
                <w:color w:val="333333"/>
                <w:sz w:val="24"/>
                <w:szCs w:val="24"/>
                <w:rtl w:val="0"/>
              </w:rPr>
              <w:t xml:space="preserve">Баллы на вступительном испытании</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7">
            <w:pPr>
              <w:spacing w:after="380" w:line="342.8568" w:lineRule="auto"/>
              <w:rPr>
                <w:color w:val="333333"/>
                <w:sz w:val="24"/>
                <w:szCs w:val="24"/>
              </w:rPr>
            </w:pPr>
            <w:r w:rsidDel="00000000" w:rsidR="00000000" w:rsidRPr="00000000">
              <w:rPr>
                <w:color w:val="333333"/>
                <w:sz w:val="24"/>
                <w:szCs w:val="24"/>
                <w:rtl w:val="0"/>
              </w:rPr>
              <w:t xml:space="preserve">В2 (Zertifikat Deutsch B2) 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8">
            <w:pPr>
              <w:spacing w:after="380" w:line="342.8568" w:lineRule="auto"/>
              <w:jc w:val="center"/>
              <w:rPr>
                <w:color w:val="333333"/>
                <w:sz w:val="24"/>
                <w:szCs w:val="24"/>
              </w:rPr>
            </w:pPr>
            <w:r w:rsidDel="00000000" w:rsidR="00000000" w:rsidRPr="00000000">
              <w:rPr>
                <w:color w:val="333333"/>
                <w:sz w:val="24"/>
                <w:szCs w:val="24"/>
                <w:rtl w:val="0"/>
              </w:rPr>
              <w:t xml:space="preserve">3</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9">
            <w:pPr>
              <w:spacing w:after="380" w:line="342.8568" w:lineRule="auto"/>
              <w:rPr>
                <w:color w:val="333333"/>
                <w:sz w:val="24"/>
                <w:szCs w:val="24"/>
              </w:rPr>
            </w:pPr>
            <w:r w:rsidDel="00000000" w:rsidR="00000000" w:rsidRPr="00000000">
              <w:rPr>
                <w:color w:val="333333"/>
                <w:sz w:val="24"/>
                <w:szCs w:val="24"/>
                <w:rtl w:val="0"/>
              </w:rPr>
              <w:t xml:space="preserve">В2 (Zertifikat Deutsch B2)gut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A">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B">
            <w:pPr>
              <w:spacing w:after="380" w:line="342.8568" w:lineRule="auto"/>
              <w:rPr>
                <w:color w:val="333333"/>
                <w:sz w:val="24"/>
                <w:szCs w:val="24"/>
              </w:rPr>
            </w:pPr>
            <w:r w:rsidDel="00000000" w:rsidR="00000000" w:rsidRPr="00000000">
              <w:rPr>
                <w:color w:val="333333"/>
                <w:sz w:val="24"/>
                <w:szCs w:val="24"/>
                <w:rtl w:val="0"/>
              </w:rPr>
              <w:t xml:space="preserve">В2 (Zertifikat Deutsch B2)sehr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C">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D">
            <w:pPr>
              <w:spacing w:after="380" w:line="342.8568" w:lineRule="auto"/>
              <w:rPr>
                <w:color w:val="333333"/>
                <w:sz w:val="24"/>
                <w:szCs w:val="24"/>
              </w:rPr>
            </w:pPr>
            <w:r w:rsidDel="00000000" w:rsidR="00000000" w:rsidRPr="00000000">
              <w:rPr>
                <w:color w:val="333333"/>
                <w:sz w:val="24"/>
                <w:szCs w:val="24"/>
                <w:rtl w:val="0"/>
              </w:rPr>
              <w:t xml:space="preserve">С1 (Goethe-Zertifikat C1 )Ausreichend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E">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3F">
            <w:pPr>
              <w:spacing w:after="380" w:line="342.8568" w:lineRule="auto"/>
              <w:rPr>
                <w:color w:val="333333"/>
                <w:sz w:val="24"/>
                <w:szCs w:val="24"/>
              </w:rPr>
            </w:pPr>
            <w:r w:rsidDel="00000000" w:rsidR="00000000" w:rsidRPr="00000000">
              <w:rPr>
                <w:color w:val="333333"/>
                <w:sz w:val="24"/>
                <w:szCs w:val="24"/>
                <w:rtl w:val="0"/>
              </w:rPr>
              <w:t xml:space="preserve">С1 (Goethe-Zertifikat C1 )gut / 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0">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1">
            <w:pPr>
              <w:spacing w:after="380" w:line="342.8568" w:lineRule="auto"/>
              <w:rPr>
                <w:color w:val="333333"/>
                <w:sz w:val="24"/>
                <w:szCs w:val="24"/>
              </w:rPr>
            </w:pPr>
            <w:r w:rsidDel="00000000" w:rsidR="00000000" w:rsidRPr="00000000">
              <w:rPr>
                <w:color w:val="333333"/>
                <w:sz w:val="24"/>
                <w:szCs w:val="24"/>
                <w:rtl w:val="0"/>
              </w:rPr>
              <w:t xml:space="preserve">ZOP (ZentraleOberstufenprufung)Ausreichend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2">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3">
            <w:pPr>
              <w:spacing w:after="380" w:line="342.8568" w:lineRule="auto"/>
              <w:rPr>
                <w:color w:val="333333"/>
                <w:sz w:val="24"/>
                <w:szCs w:val="24"/>
              </w:rPr>
            </w:pPr>
            <w:r w:rsidDel="00000000" w:rsidR="00000000" w:rsidRPr="00000000">
              <w:rPr>
                <w:color w:val="333333"/>
                <w:sz w:val="24"/>
                <w:szCs w:val="24"/>
                <w:rtl w:val="0"/>
              </w:rPr>
              <w:t xml:space="preserve">ZOP (ZentraleOberstufenprufung)gut / 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4">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5">
            <w:pPr>
              <w:spacing w:after="380" w:line="342.8568" w:lineRule="auto"/>
              <w:rPr>
                <w:color w:val="333333"/>
                <w:sz w:val="24"/>
                <w:szCs w:val="24"/>
              </w:rPr>
            </w:pPr>
            <w:r w:rsidDel="00000000" w:rsidR="00000000" w:rsidRPr="00000000">
              <w:rPr>
                <w:color w:val="333333"/>
                <w:sz w:val="24"/>
                <w:szCs w:val="24"/>
                <w:rtl w:val="0"/>
              </w:rPr>
              <w:t xml:space="preserve">KDP (KleinesDeutschesDiplom)Ausreichend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6">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7">
            <w:pPr>
              <w:spacing w:after="380" w:line="342.8568" w:lineRule="auto"/>
              <w:rPr>
                <w:color w:val="333333"/>
                <w:sz w:val="24"/>
                <w:szCs w:val="24"/>
              </w:rPr>
            </w:pPr>
            <w:r w:rsidDel="00000000" w:rsidR="00000000" w:rsidRPr="00000000">
              <w:rPr>
                <w:color w:val="333333"/>
                <w:sz w:val="24"/>
                <w:szCs w:val="24"/>
                <w:rtl w:val="0"/>
              </w:rPr>
              <w:t xml:space="preserve">KDP (KleinesDeutschesDiplom)gut / 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8">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9">
            <w:pPr>
              <w:spacing w:after="380" w:line="342.8568" w:lineRule="auto"/>
              <w:rPr>
                <w:color w:val="333333"/>
                <w:sz w:val="24"/>
                <w:szCs w:val="24"/>
              </w:rPr>
            </w:pPr>
            <w:r w:rsidDel="00000000" w:rsidR="00000000" w:rsidRPr="00000000">
              <w:rPr>
                <w:color w:val="333333"/>
                <w:sz w:val="24"/>
                <w:szCs w:val="24"/>
                <w:rtl w:val="0"/>
              </w:rPr>
              <w:t xml:space="preserve">GDP (Gro?esDeutschesDiplom)Ausreichend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A">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B">
            <w:pPr>
              <w:spacing w:after="380" w:line="342.8568" w:lineRule="auto"/>
              <w:rPr>
                <w:color w:val="333333"/>
                <w:sz w:val="24"/>
                <w:szCs w:val="24"/>
              </w:rPr>
            </w:pPr>
            <w:r w:rsidDel="00000000" w:rsidR="00000000" w:rsidRPr="00000000">
              <w:rPr>
                <w:color w:val="333333"/>
                <w:sz w:val="24"/>
                <w:szCs w:val="24"/>
                <w:rtl w:val="0"/>
              </w:rPr>
              <w:t xml:space="preserve">GDP (Gro?esDeutschesDiplom)gut / 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C">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D">
            <w:pPr>
              <w:spacing w:after="380" w:line="342.8568" w:lineRule="auto"/>
              <w:rPr>
                <w:color w:val="333333"/>
                <w:sz w:val="24"/>
                <w:szCs w:val="24"/>
              </w:rPr>
            </w:pPr>
            <w:r w:rsidDel="00000000" w:rsidR="00000000" w:rsidRPr="00000000">
              <w:rPr>
                <w:color w:val="333333"/>
                <w:sz w:val="24"/>
                <w:szCs w:val="24"/>
                <w:rtl w:val="0"/>
              </w:rPr>
              <w:t xml:space="preserve">TestDaF (Test Deutsch alsFremdsprache)Ausreichend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E">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4F">
            <w:pPr>
              <w:spacing w:after="380" w:line="342.8568" w:lineRule="auto"/>
              <w:rPr>
                <w:color w:val="333333"/>
                <w:sz w:val="24"/>
                <w:szCs w:val="24"/>
              </w:rPr>
            </w:pPr>
            <w:r w:rsidDel="00000000" w:rsidR="00000000" w:rsidRPr="00000000">
              <w:rPr>
                <w:color w:val="333333"/>
                <w:sz w:val="24"/>
                <w:szCs w:val="24"/>
                <w:rtl w:val="0"/>
              </w:rPr>
              <w:t xml:space="preserve">TestDaF (Test Deutsch alsFremdsprache)gut / sehr 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0">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1">
            <w:pPr>
              <w:spacing w:after="380" w:line="342.8568" w:lineRule="auto"/>
              <w:rPr>
                <w:color w:val="333333"/>
                <w:sz w:val="24"/>
                <w:szCs w:val="24"/>
              </w:rPr>
            </w:pPr>
            <w:r w:rsidDel="00000000" w:rsidR="00000000" w:rsidRPr="00000000">
              <w:rPr>
                <w:color w:val="333333"/>
                <w:sz w:val="24"/>
                <w:szCs w:val="24"/>
                <w:rtl w:val="0"/>
              </w:rPr>
              <w:t xml:space="preserve">ZDfB (ZertifikatDeutschfurBeruf)Ausreichend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2">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3">
            <w:pPr>
              <w:spacing w:after="380" w:line="342.8568" w:lineRule="auto"/>
              <w:rPr>
                <w:color w:val="333333"/>
                <w:sz w:val="24"/>
                <w:szCs w:val="24"/>
              </w:rPr>
            </w:pPr>
            <w:r w:rsidDel="00000000" w:rsidR="00000000" w:rsidRPr="00000000">
              <w:rPr>
                <w:color w:val="333333"/>
                <w:sz w:val="24"/>
                <w:szCs w:val="24"/>
                <w:rtl w:val="0"/>
              </w:rPr>
              <w:t xml:space="preserve">ZDfB (ZertifikatDeutschfurBeruf)gut / sehrgut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4">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5">
            <w:pPr>
              <w:spacing w:after="380" w:line="342.8568" w:lineRule="auto"/>
              <w:rPr>
                <w:color w:val="333333"/>
                <w:sz w:val="24"/>
                <w:szCs w:val="24"/>
              </w:rPr>
            </w:pPr>
            <w:r w:rsidDel="00000000" w:rsidR="00000000" w:rsidRPr="00000000">
              <w:rPr>
                <w:color w:val="333333"/>
                <w:sz w:val="24"/>
                <w:szCs w:val="24"/>
                <w:rtl w:val="0"/>
              </w:rPr>
              <w:t xml:space="preserve">PWD (PrufungWirtschaftsdeutsch)Ausreichend</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6">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7">
            <w:pPr>
              <w:spacing w:after="380" w:line="342.8568" w:lineRule="auto"/>
              <w:rPr>
                <w:color w:val="333333"/>
                <w:sz w:val="24"/>
                <w:szCs w:val="24"/>
              </w:rPr>
            </w:pPr>
            <w:r w:rsidDel="00000000" w:rsidR="00000000" w:rsidRPr="00000000">
              <w:rPr>
                <w:color w:val="333333"/>
                <w:sz w:val="24"/>
                <w:szCs w:val="24"/>
                <w:rtl w:val="0"/>
              </w:rPr>
              <w:t xml:space="preserve">PWD (PrufungWirtschaftsdeutsch)gut / sehrgut</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8">
            <w:pPr>
              <w:spacing w:after="380" w:line="342.8568" w:lineRule="auto"/>
              <w:jc w:val="center"/>
              <w:rPr>
                <w:color w:val="333333"/>
                <w:sz w:val="24"/>
                <w:szCs w:val="24"/>
              </w:rPr>
            </w:pPr>
            <w:r w:rsidDel="00000000" w:rsidR="00000000" w:rsidRPr="00000000">
              <w:rPr>
                <w:color w:val="333333"/>
                <w:sz w:val="24"/>
                <w:szCs w:val="24"/>
                <w:rtl w:val="0"/>
              </w:rPr>
              <w:t xml:space="preserve">5</w:t>
            </w:r>
          </w:p>
        </w:tc>
      </w:tr>
    </w:tbl>
    <w:p w:rsidR="00000000" w:rsidDel="00000000" w:rsidP="00000000" w:rsidRDefault="00000000" w:rsidRPr="00000000" w14:paraId="00000059">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5A">
      <w:pPr>
        <w:shd w:fill="ffffff" w:val="clear"/>
        <w:spacing w:after="180" w:lineRule="auto"/>
        <w:rPr>
          <w:color w:val="333333"/>
          <w:sz w:val="27"/>
          <w:szCs w:val="27"/>
        </w:rPr>
      </w:pPr>
      <w:r w:rsidDel="00000000" w:rsidR="00000000" w:rsidRPr="00000000">
        <w:rPr>
          <w:color w:val="333333"/>
          <w:sz w:val="27"/>
          <w:szCs w:val="27"/>
          <w:rtl w:val="0"/>
        </w:rPr>
        <w:t xml:space="preserve">По французскому языку засчитываются следующие международные языковые сертификаты:</w:t>
      </w:r>
    </w:p>
    <w:tbl>
      <w:tblPr>
        <w:tblStyle w:val="Table3"/>
        <w:tblW w:w="9420.0" w:type="dxa"/>
        <w:jc w:val="left"/>
        <w:tblInd w:w="120.0" w:type="pct"/>
        <w:tblBorders>
          <w:top w:color="dddddd" w:space="0" w:sz="7" w:val="single"/>
          <w:left w:color="dddddd" w:space="0" w:sz="7" w:val="single"/>
          <w:bottom w:color="dddddd" w:space="0" w:sz="7" w:val="single"/>
          <w:right w:color="dddddd" w:space="0" w:sz="7" w:val="single"/>
          <w:insideH w:color="dddddd" w:space="0" w:sz="7" w:val="single"/>
          <w:insideV w:color="dddddd" w:space="0" w:sz="7" w:val="single"/>
        </w:tblBorders>
        <w:tblLayout w:type="fixed"/>
        <w:tblLook w:val="0600"/>
      </w:tblPr>
      <w:tblGrid>
        <w:gridCol w:w="7485"/>
        <w:gridCol w:w="1935"/>
        <w:tblGridChange w:id="0">
          <w:tblGrid>
            <w:gridCol w:w="7485"/>
            <w:gridCol w:w="1935"/>
          </w:tblGrid>
        </w:tblGridChange>
      </w:tblGrid>
      <w:tr>
        <w:trPr>
          <w:trHeight w:val="124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B">
            <w:pPr>
              <w:spacing w:after="380" w:line="342.8568" w:lineRule="auto"/>
              <w:jc w:val="center"/>
              <w:rPr>
                <w:color w:val="333333"/>
                <w:sz w:val="24"/>
                <w:szCs w:val="24"/>
              </w:rPr>
            </w:pPr>
            <w:r w:rsidDel="00000000" w:rsidR="00000000" w:rsidRPr="00000000">
              <w:rPr>
                <w:color w:val="333333"/>
                <w:sz w:val="24"/>
                <w:szCs w:val="24"/>
                <w:rtl w:val="0"/>
              </w:rPr>
              <w:t xml:space="preserve">Название сертификата</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C">
            <w:pPr>
              <w:spacing w:after="380" w:line="342.8568" w:lineRule="auto"/>
              <w:jc w:val="center"/>
              <w:rPr>
                <w:color w:val="333333"/>
                <w:sz w:val="24"/>
                <w:szCs w:val="24"/>
              </w:rPr>
            </w:pPr>
            <w:r w:rsidDel="00000000" w:rsidR="00000000" w:rsidRPr="00000000">
              <w:rPr>
                <w:color w:val="333333"/>
                <w:sz w:val="24"/>
                <w:szCs w:val="24"/>
                <w:rtl w:val="0"/>
              </w:rPr>
              <w:t xml:space="preserve">Баллы на вступительном испытании</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D">
            <w:pPr>
              <w:spacing w:after="380" w:line="342.8568" w:lineRule="auto"/>
              <w:rPr>
                <w:color w:val="333333"/>
                <w:sz w:val="24"/>
                <w:szCs w:val="24"/>
              </w:rPr>
            </w:pPr>
            <w:r w:rsidDel="00000000" w:rsidR="00000000" w:rsidRPr="00000000">
              <w:rPr>
                <w:color w:val="333333"/>
                <w:sz w:val="24"/>
                <w:szCs w:val="24"/>
                <w:rtl w:val="0"/>
              </w:rPr>
              <w:t xml:space="preserve">DELF B2  (Diplomed’etudes en langue francaise)</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E">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5F">
            <w:pPr>
              <w:spacing w:after="380" w:line="342.8568" w:lineRule="auto"/>
              <w:rPr>
                <w:color w:val="333333"/>
                <w:sz w:val="24"/>
                <w:szCs w:val="24"/>
              </w:rPr>
            </w:pPr>
            <w:r w:rsidDel="00000000" w:rsidR="00000000" w:rsidRPr="00000000">
              <w:rPr>
                <w:color w:val="333333"/>
                <w:sz w:val="24"/>
                <w:szCs w:val="24"/>
                <w:rtl w:val="0"/>
              </w:rPr>
              <w:t xml:space="preserve">85-100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0">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1">
            <w:pPr>
              <w:spacing w:after="380" w:line="342.8568" w:lineRule="auto"/>
              <w:rPr>
                <w:color w:val="333333"/>
                <w:sz w:val="24"/>
                <w:szCs w:val="24"/>
              </w:rPr>
            </w:pPr>
            <w:r w:rsidDel="00000000" w:rsidR="00000000" w:rsidRPr="00000000">
              <w:rPr>
                <w:color w:val="333333"/>
                <w:sz w:val="24"/>
                <w:szCs w:val="24"/>
                <w:rtl w:val="0"/>
              </w:rPr>
              <w:t xml:space="preserve">68-84</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2">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3">
            <w:pPr>
              <w:spacing w:after="380" w:line="342.8568" w:lineRule="auto"/>
              <w:rPr>
                <w:color w:val="333333"/>
                <w:sz w:val="24"/>
                <w:szCs w:val="24"/>
              </w:rPr>
            </w:pPr>
            <w:r w:rsidDel="00000000" w:rsidR="00000000" w:rsidRPr="00000000">
              <w:rPr>
                <w:color w:val="333333"/>
                <w:sz w:val="24"/>
                <w:szCs w:val="24"/>
                <w:rtl w:val="0"/>
              </w:rPr>
              <w:t xml:space="preserve">51-67</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4">
            <w:pPr>
              <w:spacing w:after="380" w:line="342.8568" w:lineRule="auto"/>
              <w:jc w:val="center"/>
              <w:rPr>
                <w:color w:val="333333"/>
                <w:sz w:val="24"/>
                <w:szCs w:val="24"/>
              </w:rPr>
            </w:pPr>
            <w:r w:rsidDel="00000000" w:rsidR="00000000" w:rsidRPr="00000000">
              <w:rPr>
                <w:color w:val="333333"/>
                <w:sz w:val="24"/>
                <w:szCs w:val="24"/>
                <w:rtl w:val="0"/>
              </w:rPr>
              <w:t xml:space="preserve">3</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5">
            <w:pPr>
              <w:spacing w:after="380" w:line="342.8568" w:lineRule="auto"/>
              <w:rPr>
                <w:color w:val="333333"/>
                <w:sz w:val="24"/>
                <w:szCs w:val="24"/>
              </w:rPr>
            </w:pPr>
            <w:r w:rsidDel="00000000" w:rsidR="00000000" w:rsidRPr="00000000">
              <w:rPr>
                <w:color w:val="333333"/>
                <w:sz w:val="24"/>
                <w:szCs w:val="24"/>
                <w:rtl w:val="0"/>
              </w:rPr>
              <w:t xml:space="preserve">DALF C1 (Diplomeapprofondi en langue francaise)</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6">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7">
            <w:pPr>
              <w:spacing w:after="380" w:line="342.8568" w:lineRule="auto"/>
              <w:rPr>
                <w:color w:val="333333"/>
                <w:sz w:val="24"/>
                <w:szCs w:val="24"/>
              </w:rPr>
            </w:pPr>
            <w:r w:rsidDel="00000000" w:rsidR="00000000" w:rsidRPr="00000000">
              <w:rPr>
                <w:color w:val="333333"/>
                <w:sz w:val="24"/>
                <w:szCs w:val="24"/>
                <w:rtl w:val="0"/>
              </w:rPr>
              <w:t xml:space="preserve">85-100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8">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9">
            <w:pPr>
              <w:spacing w:after="380" w:line="342.8568" w:lineRule="auto"/>
              <w:rPr>
                <w:color w:val="333333"/>
                <w:sz w:val="24"/>
                <w:szCs w:val="24"/>
              </w:rPr>
            </w:pPr>
            <w:r w:rsidDel="00000000" w:rsidR="00000000" w:rsidRPr="00000000">
              <w:rPr>
                <w:color w:val="333333"/>
                <w:sz w:val="24"/>
                <w:szCs w:val="24"/>
                <w:rtl w:val="0"/>
              </w:rPr>
              <w:t xml:space="preserve">68-84</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A">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B">
            <w:pPr>
              <w:spacing w:after="380" w:line="342.8568" w:lineRule="auto"/>
              <w:rPr>
                <w:color w:val="333333"/>
                <w:sz w:val="24"/>
                <w:szCs w:val="24"/>
              </w:rPr>
            </w:pPr>
            <w:r w:rsidDel="00000000" w:rsidR="00000000" w:rsidRPr="00000000">
              <w:rPr>
                <w:color w:val="333333"/>
                <w:sz w:val="24"/>
                <w:szCs w:val="24"/>
                <w:rtl w:val="0"/>
              </w:rPr>
              <w:t xml:space="preserve">51-67</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C">
            <w:pPr>
              <w:spacing w:after="380" w:line="342.8568" w:lineRule="auto"/>
              <w:jc w:val="center"/>
              <w:rPr>
                <w:color w:val="333333"/>
                <w:sz w:val="24"/>
                <w:szCs w:val="24"/>
              </w:rPr>
            </w:pPr>
            <w:r w:rsidDel="00000000" w:rsidR="00000000" w:rsidRPr="00000000">
              <w:rPr>
                <w:color w:val="333333"/>
                <w:sz w:val="24"/>
                <w:szCs w:val="24"/>
                <w:rtl w:val="0"/>
              </w:rPr>
              <w:t xml:space="preserve">3</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D">
            <w:pPr>
              <w:spacing w:after="380" w:line="342.8568" w:lineRule="auto"/>
              <w:rPr>
                <w:color w:val="333333"/>
                <w:sz w:val="24"/>
                <w:szCs w:val="24"/>
              </w:rPr>
            </w:pPr>
            <w:r w:rsidDel="00000000" w:rsidR="00000000" w:rsidRPr="00000000">
              <w:rPr>
                <w:color w:val="333333"/>
                <w:sz w:val="24"/>
                <w:szCs w:val="24"/>
                <w:rtl w:val="0"/>
              </w:rPr>
              <w:t xml:space="preserve">DALF C2 (Diplomeapprofondi en langue francaise)</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E">
            <w:pPr>
              <w:spacing w:after="380" w:line="342.8568" w:lineRule="auto"/>
              <w:jc w:val="center"/>
              <w:rPr>
                <w:color w:val="333333"/>
                <w:sz w:val="24"/>
                <w:szCs w:val="24"/>
              </w:rPr>
            </w:pPr>
            <w:r w:rsidDel="00000000" w:rsidR="00000000" w:rsidRPr="00000000">
              <w:rPr>
                <w:color w:val="333333"/>
                <w:sz w:val="24"/>
                <w:szCs w:val="24"/>
                <w:rtl w:val="0"/>
              </w:rPr>
              <w:t xml:space="preserve"> </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6F">
            <w:pPr>
              <w:spacing w:after="380" w:line="342.8568" w:lineRule="auto"/>
              <w:rPr>
                <w:color w:val="333333"/>
                <w:sz w:val="24"/>
                <w:szCs w:val="24"/>
              </w:rPr>
            </w:pPr>
            <w:r w:rsidDel="00000000" w:rsidR="00000000" w:rsidRPr="00000000">
              <w:rPr>
                <w:color w:val="333333"/>
                <w:sz w:val="24"/>
                <w:szCs w:val="24"/>
                <w:rtl w:val="0"/>
              </w:rPr>
              <w:t xml:space="preserve">85-100</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70">
            <w:pPr>
              <w:spacing w:after="380" w:line="342.8568" w:lineRule="auto"/>
              <w:jc w:val="center"/>
              <w:rPr>
                <w:color w:val="333333"/>
                <w:sz w:val="24"/>
                <w:szCs w:val="24"/>
              </w:rPr>
            </w:pPr>
            <w:r w:rsidDel="00000000" w:rsidR="00000000" w:rsidRPr="00000000">
              <w:rPr>
                <w:color w:val="333333"/>
                <w:sz w:val="24"/>
                <w:szCs w:val="24"/>
                <w:rtl w:val="0"/>
              </w:rPr>
              <w:t xml:space="preserve">5</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71">
            <w:pPr>
              <w:spacing w:after="380" w:line="342.8568" w:lineRule="auto"/>
              <w:rPr>
                <w:color w:val="333333"/>
                <w:sz w:val="24"/>
                <w:szCs w:val="24"/>
              </w:rPr>
            </w:pPr>
            <w:r w:rsidDel="00000000" w:rsidR="00000000" w:rsidRPr="00000000">
              <w:rPr>
                <w:color w:val="333333"/>
                <w:sz w:val="24"/>
                <w:szCs w:val="24"/>
                <w:rtl w:val="0"/>
              </w:rPr>
              <w:t xml:space="preserve">68-84</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72">
            <w:pPr>
              <w:spacing w:after="380" w:line="342.8568" w:lineRule="auto"/>
              <w:jc w:val="center"/>
              <w:rPr>
                <w:color w:val="333333"/>
                <w:sz w:val="24"/>
                <w:szCs w:val="24"/>
              </w:rPr>
            </w:pPr>
            <w:r w:rsidDel="00000000" w:rsidR="00000000" w:rsidRPr="00000000">
              <w:rPr>
                <w:color w:val="333333"/>
                <w:sz w:val="24"/>
                <w:szCs w:val="24"/>
                <w:rtl w:val="0"/>
              </w:rPr>
              <w:t xml:space="preserve">4</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73">
            <w:pPr>
              <w:spacing w:after="380" w:line="342.8568" w:lineRule="auto"/>
              <w:rPr>
                <w:color w:val="333333"/>
                <w:sz w:val="24"/>
                <w:szCs w:val="24"/>
              </w:rPr>
            </w:pPr>
            <w:r w:rsidDel="00000000" w:rsidR="00000000" w:rsidRPr="00000000">
              <w:rPr>
                <w:color w:val="333333"/>
                <w:sz w:val="24"/>
                <w:szCs w:val="24"/>
                <w:rtl w:val="0"/>
              </w:rPr>
              <w:t xml:space="preserve">51-67</w:t>
            </w:r>
          </w:p>
        </w:tc>
        <w:tc>
          <w:tcPr>
            <w:tcBorders>
              <w:top w:color="dddddd" w:space="0" w:sz="7" w:val="single"/>
              <w:left w:color="dddddd" w:space="0" w:sz="7" w:val="single"/>
              <w:bottom w:color="dddddd" w:space="0" w:sz="7" w:val="single"/>
              <w:right w:color="dddddd" w:space="0" w:sz="7" w:val="single"/>
            </w:tcBorders>
            <w:tcMar>
              <w:top w:w="120.0" w:type="dxa"/>
              <w:left w:w="120.0" w:type="dxa"/>
              <w:bottom w:w="120.0" w:type="dxa"/>
              <w:right w:w="120.0" w:type="dxa"/>
            </w:tcMar>
            <w:vAlign w:val="top"/>
          </w:tcPr>
          <w:p w:rsidR="00000000" w:rsidDel="00000000" w:rsidP="00000000" w:rsidRDefault="00000000" w:rsidRPr="00000000" w14:paraId="00000074">
            <w:pPr>
              <w:spacing w:after="380" w:line="342.8568" w:lineRule="auto"/>
              <w:jc w:val="center"/>
              <w:rPr>
                <w:color w:val="333333"/>
                <w:sz w:val="24"/>
                <w:szCs w:val="24"/>
              </w:rPr>
            </w:pPr>
            <w:r w:rsidDel="00000000" w:rsidR="00000000" w:rsidRPr="00000000">
              <w:rPr>
                <w:color w:val="333333"/>
                <w:sz w:val="24"/>
                <w:szCs w:val="24"/>
                <w:rtl w:val="0"/>
              </w:rPr>
              <w:t xml:space="preserve">3</w:t>
            </w:r>
          </w:p>
        </w:tc>
      </w:tr>
    </w:tbl>
    <w:p w:rsidR="00000000" w:rsidDel="00000000" w:rsidP="00000000" w:rsidRDefault="00000000" w:rsidRPr="00000000" w14:paraId="00000075">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76">
      <w:pPr>
        <w:shd w:fill="ffffff" w:val="clear"/>
        <w:spacing w:after="180" w:lineRule="auto"/>
        <w:rPr>
          <w:color w:val="202124"/>
          <w:sz w:val="27"/>
          <w:szCs w:val="27"/>
        </w:rPr>
      </w:pPr>
      <w:r w:rsidDel="00000000" w:rsidR="00000000" w:rsidRPr="00000000">
        <w:rPr>
          <w:color w:val="202124"/>
          <w:sz w:val="27"/>
          <w:szCs w:val="27"/>
          <w:rtl w:val="0"/>
        </w:rPr>
        <w:t xml:space="preserve">2) </w:t>
      </w:r>
      <w:r w:rsidDel="00000000" w:rsidR="00000000" w:rsidRPr="00000000">
        <w:rPr>
          <w:b w:val="1"/>
          <w:color w:val="202124"/>
          <w:sz w:val="27"/>
          <w:szCs w:val="27"/>
          <w:rtl w:val="0"/>
        </w:rPr>
        <w:t xml:space="preserve">Вместо сдачи экзамена по специальности </w:t>
      </w:r>
      <w:r w:rsidDel="00000000" w:rsidR="00000000" w:rsidRPr="00000000">
        <w:rPr>
          <w:color w:val="202124"/>
          <w:sz w:val="27"/>
          <w:szCs w:val="27"/>
          <w:rtl w:val="0"/>
        </w:rPr>
        <w:t xml:space="preserve">ты можешь получить максимальный балл, предоставив </w:t>
      </w:r>
      <w:r w:rsidDel="00000000" w:rsidR="00000000" w:rsidRPr="00000000">
        <w:rPr>
          <w:b w:val="1"/>
          <w:color w:val="202124"/>
          <w:sz w:val="27"/>
          <w:szCs w:val="27"/>
          <w:rtl w:val="0"/>
        </w:rPr>
        <w:t xml:space="preserve">диплом Олимпиады</w:t>
      </w:r>
      <w:r w:rsidDel="00000000" w:rsidR="00000000" w:rsidRPr="00000000">
        <w:rPr>
          <w:color w:val="202124"/>
          <w:sz w:val="27"/>
          <w:szCs w:val="27"/>
          <w:rtl w:val="0"/>
        </w:rPr>
        <w:t xml:space="preserve">. К таким олимпиадам, например, относится Олимпиада "Я - профессионал".</w:t>
      </w:r>
    </w:p>
    <w:p w:rsidR="00000000" w:rsidDel="00000000" w:rsidP="00000000" w:rsidRDefault="00000000" w:rsidRPr="00000000" w14:paraId="00000077">
      <w:pPr>
        <w:shd w:fill="ffffff" w:val="clear"/>
        <w:spacing w:after="180" w:lineRule="auto"/>
        <w:rPr>
          <w:color w:val="202124"/>
          <w:sz w:val="27"/>
          <w:szCs w:val="27"/>
        </w:rPr>
      </w:pPr>
      <w:r w:rsidDel="00000000" w:rsidR="00000000" w:rsidRPr="00000000">
        <w:rPr>
          <w:color w:val="202124"/>
          <w:sz w:val="27"/>
          <w:szCs w:val="27"/>
          <w:rtl w:val="0"/>
        </w:rPr>
        <w:t xml:space="preserve">Пункт 41</w:t>
      </w:r>
      <w:hyperlink r:id="rId8">
        <w:r w:rsidDel="00000000" w:rsidR="00000000" w:rsidRPr="00000000">
          <w:rPr>
            <w:color w:val="202124"/>
            <w:sz w:val="27"/>
            <w:szCs w:val="27"/>
            <w:rtl w:val="0"/>
          </w:rPr>
          <w:t xml:space="preserve"> </w:t>
        </w:r>
      </w:hyperlink>
      <w:hyperlink r:id="rId9">
        <w:r w:rsidDel="00000000" w:rsidR="00000000" w:rsidRPr="00000000">
          <w:rPr>
            <w:color w:val="1946ba"/>
            <w:sz w:val="27"/>
            <w:szCs w:val="27"/>
            <w:rtl w:val="0"/>
          </w:rPr>
          <w:t xml:space="preserve">Правил приема</w:t>
        </w:r>
      </w:hyperlink>
      <w:r w:rsidDel="00000000" w:rsidR="00000000" w:rsidRPr="00000000">
        <w:rPr>
          <w:color w:val="202124"/>
          <w:sz w:val="27"/>
          <w:szCs w:val="27"/>
          <w:rtl w:val="0"/>
        </w:rPr>
        <w:t xml:space="preserve">:</w:t>
      </w:r>
    </w:p>
    <w:p w:rsidR="00000000" w:rsidDel="00000000" w:rsidP="00000000" w:rsidRDefault="00000000" w:rsidRPr="00000000" w14:paraId="00000078">
      <w:pPr>
        <w:shd w:fill="ffffff" w:val="clear"/>
        <w:spacing w:after="180" w:lineRule="auto"/>
        <w:rPr>
          <w:i w:val="1"/>
          <w:color w:val="202124"/>
          <w:sz w:val="27"/>
          <w:szCs w:val="27"/>
        </w:rPr>
      </w:pPr>
      <w:r w:rsidDel="00000000" w:rsidR="00000000" w:rsidRPr="00000000">
        <w:rPr>
          <w:i w:val="1"/>
          <w:color w:val="202124"/>
          <w:sz w:val="27"/>
          <w:szCs w:val="27"/>
          <w:rtl w:val="0"/>
        </w:rPr>
        <w:t xml:space="preserve">"Победа во всероссийском этапе Всероссийской студенческой олимпиады по направлениям подготовки (специальностям), укрупненной группе или группам направлений подготовки, соответствующим направленностям (профилям) программ аспирантуры, по которым проводятся вступительные испытания не ранее, чем за два календарных года до поступления, по решению Приемной комиссии может быть приравнена к максимальному результату по специальной дисциплине."</w:t>
      </w:r>
    </w:p>
    <w:p w:rsidR="00000000" w:rsidDel="00000000" w:rsidP="00000000" w:rsidRDefault="00000000" w:rsidRPr="00000000" w14:paraId="00000079">
      <w:pPr>
        <w:shd w:fill="ffffff" w:val="clear"/>
        <w:spacing w:after="180" w:lineRule="auto"/>
        <w:rPr>
          <w:color w:val="333333"/>
          <w:sz w:val="27"/>
          <w:szCs w:val="27"/>
        </w:rPr>
      </w:pPr>
      <w:r w:rsidDel="00000000" w:rsidR="00000000" w:rsidRPr="00000000">
        <w:rPr>
          <w:color w:val="333333"/>
          <w:sz w:val="27"/>
          <w:szCs w:val="27"/>
          <w:rtl w:val="0"/>
        </w:rPr>
        <w:t xml:space="preserve">Также максимальный балл за экзамен можно получить за победу в конкурсе "За лучший доклад молодого ученого" на Конгрессе молодых ученых:</w:t>
      </w:r>
    </w:p>
    <w:p w:rsidR="00000000" w:rsidDel="00000000" w:rsidP="00000000" w:rsidRDefault="00000000" w:rsidRPr="00000000" w14:paraId="0000007A">
      <w:pPr>
        <w:shd w:fill="ffffff" w:val="clear"/>
        <w:spacing w:after="180" w:lineRule="auto"/>
        <w:rPr>
          <w:i w:val="1"/>
          <w:color w:val="333333"/>
          <w:sz w:val="27"/>
          <w:szCs w:val="27"/>
        </w:rPr>
      </w:pPr>
      <w:r w:rsidDel="00000000" w:rsidR="00000000" w:rsidRPr="00000000">
        <w:rPr>
          <w:i w:val="1"/>
          <w:color w:val="333333"/>
          <w:sz w:val="27"/>
          <w:szCs w:val="27"/>
          <w:rtl w:val="0"/>
        </w:rPr>
        <w:t xml:space="preserve">"Победа в конкурсе "За лучший доклад магистранта" в рамках секций Конгресса, соответствующим направлениям подготовки (специальностям), укрупненной группе или группам направлений подготовки, не ранее, чем за два календарных года до поступления, по решению Приемной комиссии по соответствующим направленностям (профилям) программ аспирантуры может быть приравнена к максимальному результату вступительного экзамена по специальной дисциплине".</w:t>
      </w:r>
    </w:p>
    <w:p w:rsidR="00000000" w:rsidDel="00000000" w:rsidP="00000000" w:rsidRDefault="00000000" w:rsidRPr="00000000" w14:paraId="0000007B">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7C">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7D">
      <w:pPr>
        <w:shd w:fill="ffffff" w:val="clear"/>
        <w:spacing w:after="180" w:lineRule="auto"/>
        <w:rPr>
          <w:b w:val="1"/>
          <w:color w:val="202124"/>
          <w:sz w:val="27"/>
          <w:szCs w:val="27"/>
        </w:rPr>
      </w:pPr>
      <w:r w:rsidDel="00000000" w:rsidR="00000000" w:rsidRPr="00000000">
        <w:rPr>
          <w:b w:val="1"/>
          <w:color w:val="202124"/>
          <w:sz w:val="27"/>
          <w:szCs w:val="27"/>
          <w:rtl w:val="0"/>
        </w:rPr>
        <w:t xml:space="preserve">Даже если индивидуальные достижения не будут зачтены вместо экзаменов, то они могут добавить баллы при конкурсной ситуации, когда несколько абитуриентов сдают экзамены на равные баллы.</w:t>
      </w:r>
    </w:p>
    <w:p w:rsidR="00000000" w:rsidDel="00000000" w:rsidP="00000000" w:rsidRDefault="00000000" w:rsidRPr="00000000" w14:paraId="0000007E">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07F">
      <w:pPr>
        <w:shd w:fill="ffffff" w:val="clear"/>
        <w:spacing w:after="180" w:lineRule="auto"/>
        <w:rPr>
          <w:b w:val="1"/>
          <w:color w:val="202124"/>
          <w:sz w:val="27"/>
          <w:szCs w:val="27"/>
        </w:rPr>
      </w:pPr>
      <w:r w:rsidDel="00000000" w:rsidR="00000000" w:rsidRPr="00000000">
        <w:rPr>
          <w:b w:val="1"/>
          <w:color w:val="202124"/>
          <w:sz w:val="27"/>
          <w:szCs w:val="27"/>
          <w:rtl w:val="0"/>
        </w:rPr>
        <w:t xml:space="preserve">Учёт индивидуальных достижений:</w:t>
      </w:r>
    </w:p>
    <w:p w:rsidR="00000000" w:rsidDel="00000000" w:rsidP="00000000" w:rsidRDefault="00000000" w:rsidRPr="00000000" w14:paraId="00000080">
      <w:pPr>
        <w:shd w:fill="ffffff" w:val="clear"/>
        <w:spacing w:after="180" w:lineRule="auto"/>
        <w:rPr>
          <w:color w:val="333333"/>
          <w:sz w:val="27"/>
          <w:szCs w:val="27"/>
        </w:rPr>
      </w:pPr>
      <w:r w:rsidDel="00000000" w:rsidR="00000000" w:rsidRPr="00000000">
        <w:rPr>
          <w:color w:val="333333"/>
          <w:sz w:val="27"/>
          <w:szCs w:val="27"/>
          <w:rtl w:val="0"/>
        </w:rPr>
        <w:t xml:space="preserve"> При приеме на обучение по программам аспирантуры в Университет ИТМО учитываются нижеследующие индивидуальные достижения.</w:t>
      </w:r>
    </w:p>
    <w:p w:rsidR="00000000" w:rsidDel="00000000" w:rsidP="00000000" w:rsidRDefault="00000000" w:rsidRPr="00000000" w14:paraId="00000081">
      <w:pPr>
        <w:shd w:fill="ffffff" w:val="clear"/>
        <w:spacing w:after="180" w:lineRule="auto"/>
        <w:rPr>
          <w:color w:val="333333"/>
          <w:sz w:val="27"/>
          <w:szCs w:val="27"/>
        </w:rPr>
      </w:pPr>
      <w:r w:rsidDel="00000000" w:rsidR="00000000" w:rsidRPr="00000000">
        <w:rPr>
          <w:color w:val="333333"/>
          <w:sz w:val="27"/>
          <w:szCs w:val="27"/>
          <w:rtl w:val="0"/>
        </w:rPr>
        <w:t xml:space="preserve">1. Публикации в научных рецензируемых изданиях, входящих в:</w:t>
      </w:r>
    </w:p>
    <w:p w:rsidR="00000000" w:rsidDel="00000000" w:rsidP="00000000" w:rsidRDefault="00000000" w:rsidRPr="00000000" w14:paraId="00000082">
      <w:pPr>
        <w:numPr>
          <w:ilvl w:val="0"/>
          <w:numId w:val="4"/>
        </w:numPr>
        <w:shd w:fill="ffffff" w:val="clear"/>
        <w:spacing w:after="0" w:afterAutospacing="0" w:lineRule="auto"/>
        <w:ind w:left="720" w:hanging="360"/>
      </w:pPr>
      <w:r w:rsidDel="00000000" w:rsidR="00000000" w:rsidRPr="00000000">
        <w:rPr>
          <w:color w:val="333333"/>
          <w:sz w:val="27"/>
          <w:szCs w:val="27"/>
          <w:rtl w:val="0"/>
        </w:rPr>
        <w:t xml:space="preserve">Международные реферативные базы данных Web Of Science и Scopus — 4 балла;</w:t>
      </w:r>
    </w:p>
    <w:p w:rsidR="00000000" w:rsidDel="00000000" w:rsidP="00000000" w:rsidRDefault="00000000" w:rsidRPr="00000000" w14:paraId="00000083">
      <w:pPr>
        <w:numPr>
          <w:ilvl w:val="0"/>
          <w:numId w:val="4"/>
        </w:numPr>
        <w:shd w:fill="ffffff" w:val="clear"/>
        <w:spacing w:after="0" w:afterAutospacing="0" w:lineRule="auto"/>
        <w:ind w:left="720" w:hanging="360"/>
      </w:pPr>
      <w:r w:rsidDel="00000000" w:rsidR="00000000" w:rsidRPr="00000000">
        <w:rPr>
          <w:color w:val="333333"/>
          <w:sz w:val="27"/>
          <w:szCs w:val="27"/>
          <w:rtl w:val="0"/>
        </w:rPr>
        <w:t xml:space="preserve">Перечень Высшей Аттестационной Комиссии — 2 балл;</w:t>
      </w:r>
    </w:p>
    <w:p w:rsidR="00000000" w:rsidDel="00000000" w:rsidP="00000000" w:rsidRDefault="00000000" w:rsidRPr="00000000" w14:paraId="00000084">
      <w:pPr>
        <w:numPr>
          <w:ilvl w:val="0"/>
          <w:numId w:val="4"/>
        </w:numPr>
        <w:shd w:fill="ffffff" w:val="clear"/>
        <w:spacing w:after="180" w:lineRule="auto"/>
        <w:ind w:left="720" w:hanging="360"/>
      </w:pPr>
      <w:r w:rsidDel="00000000" w:rsidR="00000000" w:rsidRPr="00000000">
        <w:rPr>
          <w:color w:val="333333"/>
          <w:sz w:val="27"/>
          <w:szCs w:val="27"/>
          <w:rtl w:val="0"/>
        </w:rPr>
        <w:t xml:space="preserve">РИНЦ - 1 балл;</w:t>
      </w:r>
    </w:p>
    <w:p w:rsidR="00000000" w:rsidDel="00000000" w:rsidP="00000000" w:rsidRDefault="00000000" w:rsidRPr="00000000" w14:paraId="00000085">
      <w:pPr>
        <w:shd w:fill="ffffff" w:val="clear"/>
        <w:spacing w:after="180" w:lineRule="auto"/>
        <w:rPr>
          <w:color w:val="333333"/>
          <w:sz w:val="27"/>
          <w:szCs w:val="27"/>
        </w:rPr>
      </w:pPr>
      <w:r w:rsidDel="00000000" w:rsidR="00000000" w:rsidRPr="00000000">
        <w:rPr>
          <w:color w:val="333333"/>
          <w:sz w:val="27"/>
          <w:szCs w:val="27"/>
          <w:rtl w:val="0"/>
        </w:rPr>
        <w:t xml:space="preserve">2. Наличие патента на изобретение, авторского свидетельства, свидетельства о регистрации программ для ЭВМ — 2 балла;</w:t>
      </w:r>
    </w:p>
    <w:p w:rsidR="00000000" w:rsidDel="00000000" w:rsidP="00000000" w:rsidRDefault="00000000" w:rsidRPr="00000000" w14:paraId="00000086">
      <w:pPr>
        <w:shd w:fill="ffffff" w:val="clear"/>
        <w:spacing w:after="180" w:lineRule="auto"/>
        <w:rPr>
          <w:color w:val="333333"/>
          <w:sz w:val="27"/>
          <w:szCs w:val="27"/>
        </w:rPr>
      </w:pPr>
      <w:r w:rsidDel="00000000" w:rsidR="00000000" w:rsidRPr="00000000">
        <w:rPr>
          <w:color w:val="333333"/>
          <w:sz w:val="27"/>
          <w:szCs w:val="27"/>
          <w:rtl w:val="0"/>
        </w:rPr>
        <w:t xml:space="preserve">3. Получение гранта на проведение научных исследований:</w:t>
      </w:r>
    </w:p>
    <w:p w:rsidR="00000000" w:rsidDel="00000000" w:rsidP="00000000" w:rsidRDefault="00000000" w:rsidRPr="00000000" w14:paraId="00000087">
      <w:pPr>
        <w:numPr>
          <w:ilvl w:val="0"/>
          <w:numId w:val="2"/>
        </w:numPr>
        <w:shd w:fill="ffffff" w:val="clear"/>
        <w:spacing w:after="0" w:afterAutospacing="0" w:lineRule="auto"/>
        <w:ind w:left="720" w:hanging="360"/>
      </w:pPr>
      <w:r w:rsidDel="00000000" w:rsidR="00000000" w:rsidRPr="00000000">
        <w:rPr>
          <w:color w:val="333333"/>
          <w:sz w:val="27"/>
          <w:szCs w:val="27"/>
          <w:rtl w:val="0"/>
        </w:rPr>
        <w:t xml:space="preserve">Персонального гранта (руководитель гранта) — 3 балла;</w:t>
      </w:r>
    </w:p>
    <w:p w:rsidR="00000000" w:rsidDel="00000000" w:rsidP="00000000" w:rsidRDefault="00000000" w:rsidRPr="00000000" w14:paraId="00000088">
      <w:pPr>
        <w:numPr>
          <w:ilvl w:val="0"/>
          <w:numId w:val="2"/>
        </w:numPr>
        <w:shd w:fill="ffffff" w:val="clear"/>
        <w:spacing w:after="180" w:lineRule="auto"/>
        <w:ind w:left="720" w:hanging="360"/>
      </w:pPr>
      <w:r w:rsidDel="00000000" w:rsidR="00000000" w:rsidRPr="00000000">
        <w:rPr>
          <w:color w:val="333333"/>
          <w:sz w:val="27"/>
          <w:szCs w:val="27"/>
          <w:rtl w:val="0"/>
        </w:rPr>
        <w:t xml:space="preserve">Коллективного гранта (в качестве участника) — 1 балл;</w:t>
      </w:r>
    </w:p>
    <w:p w:rsidR="00000000" w:rsidDel="00000000" w:rsidP="00000000" w:rsidRDefault="00000000" w:rsidRPr="00000000" w14:paraId="00000089">
      <w:pPr>
        <w:shd w:fill="ffffff" w:val="clear"/>
        <w:spacing w:after="180" w:lineRule="auto"/>
        <w:rPr>
          <w:color w:val="333333"/>
          <w:sz w:val="27"/>
          <w:szCs w:val="27"/>
        </w:rPr>
      </w:pPr>
      <w:r w:rsidDel="00000000" w:rsidR="00000000" w:rsidRPr="00000000">
        <w:rPr>
          <w:color w:val="333333"/>
          <w:sz w:val="27"/>
          <w:szCs w:val="27"/>
          <w:rtl w:val="0"/>
        </w:rPr>
        <w:t xml:space="preserve">4. Участие во Всероссийской студенческой олимпиаде (всероссийский этап):</w:t>
      </w:r>
    </w:p>
    <w:p w:rsidR="00000000" w:rsidDel="00000000" w:rsidP="00000000" w:rsidRDefault="00000000" w:rsidRPr="00000000" w14:paraId="0000008A">
      <w:pPr>
        <w:numPr>
          <w:ilvl w:val="0"/>
          <w:numId w:val="1"/>
        </w:numPr>
        <w:shd w:fill="ffffff" w:val="clear"/>
        <w:spacing w:after="0" w:afterAutospacing="0" w:lineRule="auto"/>
        <w:ind w:left="720" w:hanging="360"/>
      </w:pPr>
      <w:r w:rsidDel="00000000" w:rsidR="00000000" w:rsidRPr="00000000">
        <w:rPr>
          <w:color w:val="333333"/>
          <w:sz w:val="27"/>
          <w:szCs w:val="27"/>
          <w:rtl w:val="0"/>
        </w:rPr>
        <w:t xml:space="preserve">Победитель профильной олимпиады — 3 балла;</w:t>
      </w:r>
    </w:p>
    <w:p w:rsidR="00000000" w:rsidDel="00000000" w:rsidP="00000000" w:rsidRDefault="00000000" w:rsidRPr="00000000" w14:paraId="0000008B">
      <w:pPr>
        <w:numPr>
          <w:ilvl w:val="0"/>
          <w:numId w:val="1"/>
        </w:numPr>
        <w:shd w:fill="ffffff" w:val="clear"/>
        <w:spacing w:after="0" w:afterAutospacing="0" w:lineRule="auto"/>
        <w:ind w:left="720" w:hanging="360"/>
      </w:pPr>
      <w:r w:rsidDel="00000000" w:rsidR="00000000" w:rsidRPr="00000000">
        <w:rPr>
          <w:color w:val="333333"/>
          <w:sz w:val="27"/>
          <w:szCs w:val="27"/>
          <w:rtl w:val="0"/>
        </w:rPr>
        <w:t xml:space="preserve">Призер профильной олимпиады — 2 балла;</w:t>
      </w:r>
    </w:p>
    <w:p w:rsidR="00000000" w:rsidDel="00000000" w:rsidP="00000000" w:rsidRDefault="00000000" w:rsidRPr="00000000" w14:paraId="0000008C">
      <w:pPr>
        <w:numPr>
          <w:ilvl w:val="0"/>
          <w:numId w:val="1"/>
        </w:numPr>
        <w:shd w:fill="ffffff" w:val="clear"/>
        <w:spacing w:after="180" w:lineRule="auto"/>
        <w:ind w:left="720" w:hanging="360"/>
      </w:pPr>
      <w:r w:rsidDel="00000000" w:rsidR="00000000" w:rsidRPr="00000000">
        <w:rPr>
          <w:color w:val="333333"/>
          <w:sz w:val="27"/>
          <w:szCs w:val="27"/>
          <w:rtl w:val="0"/>
        </w:rPr>
        <w:t xml:space="preserve">Победитель непрофильной олимпиады — 1 балл;</w:t>
      </w:r>
    </w:p>
    <w:p w:rsidR="00000000" w:rsidDel="00000000" w:rsidP="00000000" w:rsidRDefault="00000000" w:rsidRPr="00000000" w14:paraId="0000008D">
      <w:pPr>
        <w:shd w:fill="ffffff" w:val="clear"/>
        <w:spacing w:after="180" w:lineRule="auto"/>
        <w:rPr>
          <w:color w:val="333333"/>
          <w:sz w:val="27"/>
          <w:szCs w:val="27"/>
        </w:rPr>
      </w:pPr>
      <w:r w:rsidDel="00000000" w:rsidR="00000000" w:rsidRPr="00000000">
        <w:rPr>
          <w:color w:val="333333"/>
          <w:sz w:val="27"/>
          <w:szCs w:val="27"/>
          <w:rtl w:val="0"/>
        </w:rPr>
        <w:t xml:space="preserve">5. Получение награды на конференции или выставке:</w:t>
      </w:r>
    </w:p>
    <w:p w:rsidR="00000000" w:rsidDel="00000000" w:rsidP="00000000" w:rsidRDefault="00000000" w:rsidRPr="00000000" w14:paraId="0000008E">
      <w:pPr>
        <w:numPr>
          <w:ilvl w:val="0"/>
          <w:numId w:val="3"/>
        </w:numPr>
        <w:shd w:fill="ffffff" w:val="clear"/>
        <w:spacing w:after="0" w:afterAutospacing="0" w:lineRule="auto"/>
        <w:ind w:left="720" w:hanging="360"/>
      </w:pPr>
      <w:r w:rsidDel="00000000" w:rsidR="00000000" w:rsidRPr="00000000">
        <w:rPr>
          <w:color w:val="333333"/>
          <w:sz w:val="27"/>
          <w:szCs w:val="27"/>
          <w:rtl w:val="0"/>
        </w:rPr>
        <w:t xml:space="preserve">международного уровня — 2 балла;</w:t>
      </w:r>
    </w:p>
    <w:p w:rsidR="00000000" w:rsidDel="00000000" w:rsidP="00000000" w:rsidRDefault="00000000" w:rsidRPr="00000000" w14:paraId="0000008F">
      <w:pPr>
        <w:numPr>
          <w:ilvl w:val="0"/>
          <w:numId w:val="3"/>
        </w:numPr>
        <w:shd w:fill="ffffff" w:val="clear"/>
        <w:spacing w:after="180" w:lineRule="auto"/>
        <w:ind w:left="720" w:hanging="360"/>
      </w:pPr>
      <w:r w:rsidDel="00000000" w:rsidR="00000000" w:rsidRPr="00000000">
        <w:rPr>
          <w:color w:val="333333"/>
          <w:sz w:val="27"/>
          <w:szCs w:val="27"/>
          <w:rtl w:val="0"/>
        </w:rPr>
        <w:t xml:space="preserve">всероссийского или приравненного к нему — 1 балл;</w:t>
      </w:r>
    </w:p>
    <w:p w:rsidR="00000000" w:rsidDel="00000000" w:rsidP="00000000" w:rsidRDefault="00000000" w:rsidRPr="00000000" w14:paraId="00000090">
      <w:pPr>
        <w:shd w:fill="ffffff" w:val="clear"/>
        <w:spacing w:after="180" w:lineRule="auto"/>
        <w:rPr>
          <w:color w:val="333333"/>
          <w:sz w:val="27"/>
          <w:szCs w:val="27"/>
        </w:rPr>
      </w:pPr>
      <w:r w:rsidDel="00000000" w:rsidR="00000000" w:rsidRPr="00000000">
        <w:rPr>
          <w:color w:val="333333"/>
          <w:sz w:val="27"/>
          <w:szCs w:val="27"/>
          <w:rtl w:val="0"/>
        </w:rPr>
        <w:t xml:space="preserve">6. Наличие сертификата международного уровня, подтверждающего знание иностранного языка: </w:t>
      </w:r>
      <w:hyperlink r:id="rId10">
        <w:r w:rsidDel="00000000" w:rsidR="00000000" w:rsidRPr="00000000">
          <w:rPr>
            <w:color w:val="1946ba"/>
            <w:sz w:val="27"/>
            <w:szCs w:val="27"/>
            <w:rtl w:val="0"/>
          </w:rPr>
          <w:t xml:space="preserve">IELTS</w:t>
        </w:r>
      </w:hyperlink>
      <w:r w:rsidDel="00000000" w:rsidR="00000000" w:rsidRPr="00000000">
        <w:rPr>
          <w:color w:val="333333"/>
          <w:sz w:val="27"/>
          <w:szCs w:val="27"/>
          <w:rtl w:val="0"/>
        </w:rPr>
        <w:t xml:space="preserve">, </w:t>
      </w:r>
      <w:hyperlink r:id="rId11">
        <w:r w:rsidDel="00000000" w:rsidR="00000000" w:rsidRPr="00000000">
          <w:rPr>
            <w:color w:val="1946ba"/>
            <w:sz w:val="27"/>
            <w:szCs w:val="27"/>
            <w:rtl w:val="0"/>
          </w:rPr>
          <w:t xml:space="preserve">TOEFL</w:t>
        </w:r>
      </w:hyperlink>
      <w:r w:rsidDel="00000000" w:rsidR="00000000" w:rsidRPr="00000000">
        <w:rPr>
          <w:color w:val="333333"/>
          <w:sz w:val="27"/>
          <w:szCs w:val="27"/>
          <w:rtl w:val="0"/>
        </w:rPr>
        <w:t xml:space="preserve">, CAE/CPE, ELAE, ELAPE, ELAI, ELAUI, ELAA, ICFE, TKT, GMAT, BEC и иные признанные международные сертификаты (С оценкой не менее “4” в соответствии с таблицей в Приложении 1) — 1 балл.</w:t>
      </w:r>
    </w:p>
    <w:p w:rsidR="00000000" w:rsidDel="00000000" w:rsidP="00000000" w:rsidRDefault="00000000" w:rsidRPr="00000000" w14:paraId="00000091">
      <w:pPr>
        <w:shd w:fill="ffffff" w:val="clear"/>
        <w:spacing w:after="180" w:lineRule="auto"/>
        <w:rPr>
          <w:color w:val="333333"/>
          <w:sz w:val="27"/>
          <w:szCs w:val="27"/>
        </w:rPr>
      </w:pPr>
      <w:r w:rsidDel="00000000" w:rsidR="00000000" w:rsidRPr="00000000">
        <w:rPr>
          <w:color w:val="333333"/>
          <w:sz w:val="27"/>
          <w:szCs w:val="27"/>
          <w:rtl w:val="0"/>
        </w:rPr>
        <w:t xml:space="preserve">7. Наличие документа об образовании и о квалификации с отличием — 1 балл.</w:t>
      </w:r>
    </w:p>
    <w:p w:rsidR="00000000" w:rsidDel="00000000" w:rsidP="00000000" w:rsidRDefault="00000000" w:rsidRPr="00000000" w14:paraId="00000092">
      <w:pPr>
        <w:rPr>
          <w:color w:val="333333"/>
          <w:sz w:val="27"/>
          <w:szCs w:val="27"/>
        </w:rPr>
      </w:pPr>
      <w:r w:rsidDel="00000000" w:rsidR="00000000" w:rsidRPr="00000000">
        <w:rPr>
          <w:rtl w:val="0"/>
        </w:rPr>
      </w:r>
    </w:p>
    <w:sectPr>
      <w:pgSz w:h="15840" w:w="12240" w:orient="portrait"/>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world.ru/english-language/certificates/245-toefl" TargetMode="External"/><Relationship Id="rId10" Type="http://schemas.openxmlformats.org/officeDocument/2006/relationships/hyperlink" Target="http://www.the-world.ru/english-language/certificates/233-ielts" TargetMode="External"/><Relationship Id="rId9" Type="http://schemas.openxmlformats.org/officeDocument/2006/relationships/hyperlink" Target="http://aspirantura.ifmo.ru/?main=4" TargetMode="External"/><Relationship Id="rId5" Type="http://schemas.openxmlformats.org/officeDocument/2006/relationships/styles" Target="styles.xml"/><Relationship Id="rId6" Type="http://schemas.openxmlformats.org/officeDocument/2006/relationships/hyperlink" Target="http://abit.itmo.ru/" TargetMode="External"/><Relationship Id="rId7" Type="http://schemas.openxmlformats.org/officeDocument/2006/relationships/hyperlink" Target="http://abit.itmo.ru/" TargetMode="External"/><Relationship Id="rId8" Type="http://schemas.openxmlformats.org/officeDocument/2006/relationships/hyperlink" Target="http://aspirantura.ifmo.ru/?mai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